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814FC" w14:textId="77777777" w:rsidR="003D7474" w:rsidRPr="00E75C67" w:rsidRDefault="003D7474" w:rsidP="003D7474">
      <w:pPr>
        <w:widowControl w:val="0"/>
        <w:shd w:val="clear" w:color="auto" w:fill="FFFFFF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E75C67">
        <w:rPr>
          <w:rFonts w:ascii="Times New Roman" w:eastAsia="Times New Roman" w:hAnsi="Times New Roman" w:cs="Times New Roman"/>
          <w:spacing w:val="-1"/>
          <w:sz w:val="27"/>
          <w:szCs w:val="27"/>
          <w:lang w:eastAsia="ar-SA"/>
        </w:rPr>
        <w:t>Ханты-Мансийский автономный округ - Югра</w:t>
      </w:r>
    </w:p>
    <w:p w14:paraId="1A39CD3C" w14:textId="77777777" w:rsidR="003D7474" w:rsidRPr="00E75C67" w:rsidRDefault="003D7474" w:rsidP="003D7474">
      <w:pPr>
        <w:widowControl w:val="0"/>
        <w:shd w:val="clear" w:color="auto" w:fill="FFFFFF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7"/>
          <w:szCs w:val="27"/>
          <w:lang w:eastAsia="ar-SA"/>
        </w:rPr>
      </w:pPr>
      <w:r w:rsidRPr="00E75C67">
        <w:rPr>
          <w:rFonts w:ascii="Times New Roman" w:eastAsia="Times New Roman" w:hAnsi="Times New Roman" w:cs="Times New Roman"/>
          <w:spacing w:val="-1"/>
          <w:sz w:val="27"/>
          <w:szCs w:val="27"/>
          <w:lang w:eastAsia="ar-SA"/>
        </w:rPr>
        <w:t>Ханты-Мансийский район</w:t>
      </w:r>
    </w:p>
    <w:p w14:paraId="3683276D" w14:textId="77777777" w:rsidR="003D7474" w:rsidRPr="00E75C67" w:rsidRDefault="003D7474" w:rsidP="003D7474">
      <w:pPr>
        <w:widowControl w:val="0"/>
        <w:shd w:val="clear" w:color="auto" w:fill="FFFFFF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14:paraId="608C5604" w14:textId="77777777" w:rsidR="003D7474" w:rsidRPr="00E75C67" w:rsidRDefault="003D7474" w:rsidP="003D7474">
      <w:pPr>
        <w:widowControl w:val="0"/>
        <w:shd w:val="clear" w:color="auto" w:fill="FFFFFF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E75C67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Муниципальное образование</w:t>
      </w:r>
    </w:p>
    <w:p w14:paraId="02CCB3FE" w14:textId="77777777" w:rsidR="003D7474" w:rsidRPr="00E75C67" w:rsidRDefault="003D7474" w:rsidP="003D7474">
      <w:pPr>
        <w:widowControl w:val="0"/>
        <w:shd w:val="clear" w:color="auto" w:fill="FFFFFF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E75C67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сельское поселение Нялинское</w:t>
      </w:r>
    </w:p>
    <w:p w14:paraId="0221D744" w14:textId="77777777" w:rsidR="003D7474" w:rsidRPr="00E75C67" w:rsidRDefault="003D7474" w:rsidP="003D7474">
      <w:pPr>
        <w:widowControl w:val="0"/>
        <w:shd w:val="clear" w:color="auto" w:fill="FFFFFF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7"/>
          <w:szCs w:val="27"/>
          <w:lang w:eastAsia="ar-SA"/>
        </w:rPr>
      </w:pPr>
    </w:p>
    <w:p w14:paraId="674C03D3" w14:textId="77777777" w:rsidR="003D7474" w:rsidRPr="00E75C67" w:rsidRDefault="003D7474" w:rsidP="003D7474">
      <w:pPr>
        <w:widowControl w:val="0"/>
        <w:shd w:val="clear" w:color="auto" w:fill="FFFFFF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E75C67">
        <w:rPr>
          <w:rFonts w:ascii="Times New Roman" w:eastAsia="Times New Roman" w:hAnsi="Times New Roman" w:cs="Times New Roman"/>
          <w:b/>
          <w:spacing w:val="-2"/>
          <w:sz w:val="27"/>
          <w:szCs w:val="27"/>
          <w:lang w:eastAsia="ar-SA"/>
        </w:rPr>
        <w:t>АДМИНИСТРАЦИЯ СЕЛЬСКОГО ПОСЕЛЕНИЯ</w:t>
      </w:r>
    </w:p>
    <w:p w14:paraId="6A3BA85C" w14:textId="77777777" w:rsidR="003D7474" w:rsidRPr="00E75C67" w:rsidRDefault="003D7474" w:rsidP="003D7474">
      <w:pPr>
        <w:widowControl w:val="0"/>
        <w:shd w:val="clear" w:color="auto" w:fill="FFFFFF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7"/>
          <w:szCs w:val="27"/>
          <w:lang w:eastAsia="ar-SA"/>
        </w:rPr>
      </w:pPr>
    </w:p>
    <w:p w14:paraId="0DB6CD82" w14:textId="77777777" w:rsidR="003D7474" w:rsidRPr="00E75C67" w:rsidRDefault="003D7474" w:rsidP="003D7474">
      <w:pPr>
        <w:widowControl w:val="0"/>
        <w:shd w:val="clear" w:color="auto" w:fill="FFFFFF"/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7"/>
          <w:szCs w:val="27"/>
          <w:lang w:eastAsia="ar-SA"/>
        </w:rPr>
      </w:pPr>
      <w:r w:rsidRPr="00E75C67">
        <w:rPr>
          <w:rFonts w:ascii="Times New Roman" w:eastAsia="Times New Roman" w:hAnsi="Times New Roman" w:cs="Times New Roman"/>
          <w:b/>
          <w:spacing w:val="-2"/>
          <w:sz w:val="27"/>
          <w:szCs w:val="27"/>
          <w:lang w:eastAsia="ar-SA"/>
        </w:rPr>
        <w:t>РАСПОРЯЖЕНИЕ</w:t>
      </w:r>
    </w:p>
    <w:p w14:paraId="38F69FE9" w14:textId="77777777" w:rsidR="003D7474" w:rsidRPr="00E75C67" w:rsidRDefault="003D7474" w:rsidP="003D74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618383" w14:textId="77777777" w:rsidR="003D7474" w:rsidRPr="00E75C67" w:rsidRDefault="003D7474" w:rsidP="003D74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FF1892" w14:textId="37B7F2FD" w:rsidR="003D7474" w:rsidRPr="00FB51DD" w:rsidRDefault="003D7474" w:rsidP="003D74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75C6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636A4">
        <w:rPr>
          <w:rFonts w:ascii="Times New Roman" w:eastAsia="Calibri" w:hAnsi="Times New Roman" w:cs="Times New Roman"/>
          <w:sz w:val="28"/>
          <w:szCs w:val="28"/>
        </w:rPr>
        <w:t>31</w:t>
      </w:r>
      <w:r w:rsidRPr="00E75C67">
        <w:rPr>
          <w:rFonts w:ascii="Times New Roman" w:eastAsia="Calibri" w:hAnsi="Times New Roman" w:cs="Times New Roman"/>
          <w:sz w:val="28"/>
          <w:szCs w:val="28"/>
        </w:rPr>
        <w:t>.10.20</w:t>
      </w:r>
      <w:r w:rsidR="00B14D87">
        <w:rPr>
          <w:rFonts w:ascii="Times New Roman" w:eastAsia="Calibri" w:hAnsi="Times New Roman" w:cs="Times New Roman"/>
          <w:sz w:val="28"/>
          <w:szCs w:val="28"/>
        </w:rPr>
        <w:t>2</w:t>
      </w:r>
      <w:r w:rsidR="00A32A61">
        <w:rPr>
          <w:rFonts w:ascii="Times New Roman" w:eastAsia="Calibri" w:hAnsi="Times New Roman" w:cs="Times New Roman"/>
          <w:sz w:val="28"/>
          <w:szCs w:val="28"/>
        </w:rPr>
        <w:t>3</w:t>
      </w:r>
      <w:r w:rsidRPr="00E75C67">
        <w:rPr>
          <w:rFonts w:ascii="Times New Roman" w:eastAsia="Calibri" w:hAnsi="Times New Roman" w:cs="Times New Roman"/>
          <w:sz w:val="28"/>
          <w:szCs w:val="28"/>
        </w:rPr>
        <w:tab/>
      </w:r>
      <w:r w:rsidRPr="00E75C67">
        <w:rPr>
          <w:rFonts w:ascii="Times New Roman" w:eastAsia="Calibri" w:hAnsi="Times New Roman" w:cs="Times New Roman"/>
          <w:sz w:val="28"/>
          <w:szCs w:val="28"/>
        </w:rPr>
        <w:tab/>
      </w:r>
      <w:r w:rsidRPr="00E75C67">
        <w:rPr>
          <w:rFonts w:ascii="Times New Roman" w:eastAsia="Calibri" w:hAnsi="Times New Roman" w:cs="Times New Roman"/>
          <w:sz w:val="28"/>
          <w:szCs w:val="28"/>
        </w:rPr>
        <w:tab/>
      </w:r>
      <w:r w:rsidRPr="005636A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</w:t>
      </w:r>
      <w:r w:rsidR="001D5A89" w:rsidRPr="005636A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</w:t>
      </w:r>
      <w:r w:rsidR="006E4C39" w:rsidRPr="005636A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6E4C39" w:rsidRPr="00FB51D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5636A4" w:rsidRPr="00FB51DD">
        <w:rPr>
          <w:rFonts w:ascii="Times New Roman" w:eastAsia="Calibri" w:hAnsi="Times New Roman" w:cs="Times New Roman"/>
          <w:sz w:val="28"/>
          <w:szCs w:val="28"/>
        </w:rPr>
        <w:t>7</w:t>
      </w:r>
      <w:r w:rsidR="00614C0D">
        <w:rPr>
          <w:rFonts w:ascii="Times New Roman" w:eastAsia="Calibri" w:hAnsi="Times New Roman" w:cs="Times New Roman"/>
          <w:sz w:val="28"/>
          <w:szCs w:val="28"/>
        </w:rPr>
        <w:t>1</w:t>
      </w:r>
      <w:r w:rsidRPr="00FB51DD">
        <w:rPr>
          <w:rFonts w:ascii="Times New Roman" w:eastAsia="Calibri" w:hAnsi="Times New Roman" w:cs="Times New Roman"/>
          <w:sz w:val="28"/>
          <w:szCs w:val="28"/>
        </w:rPr>
        <w:t>-р</w:t>
      </w:r>
      <w:r w:rsidR="005636A4" w:rsidRPr="00FB51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85E8D06" w14:textId="77777777" w:rsidR="003D7474" w:rsidRPr="00E75C67" w:rsidRDefault="003D7474" w:rsidP="003D74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5C67">
        <w:rPr>
          <w:rFonts w:ascii="Times New Roman" w:eastAsia="Calibri" w:hAnsi="Times New Roman" w:cs="Times New Roman"/>
          <w:i/>
          <w:sz w:val="24"/>
          <w:szCs w:val="24"/>
        </w:rPr>
        <w:t>с. Нялинское</w:t>
      </w:r>
    </w:p>
    <w:p w14:paraId="5E552646" w14:textId="77777777" w:rsidR="00E61552" w:rsidRPr="00E75C67" w:rsidRDefault="00E61552" w:rsidP="00D1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AA3874" w14:textId="77777777" w:rsidR="00E61552" w:rsidRPr="00E75C67" w:rsidRDefault="00E61552" w:rsidP="00D1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C67">
        <w:rPr>
          <w:rFonts w:ascii="Times New Roman" w:hAnsi="Times New Roman" w:cs="Times New Roman"/>
          <w:sz w:val="28"/>
          <w:szCs w:val="28"/>
        </w:rPr>
        <w:t>О предварительных итогах</w:t>
      </w:r>
    </w:p>
    <w:p w14:paraId="344478A2" w14:textId="77777777" w:rsidR="00E61552" w:rsidRPr="00E75C67" w:rsidRDefault="00E61552" w:rsidP="00D1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C67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</w:p>
    <w:p w14:paraId="41D4A50F" w14:textId="77777777" w:rsidR="00E61552" w:rsidRPr="00E75C67" w:rsidRDefault="00E61552" w:rsidP="00D1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C67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</w:p>
    <w:p w14:paraId="15CD11DC" w14:textId="076142F8" w:rsidR="00E61552" w:rsidRPr="00E75C67" w:rsidRDefault="007F0B5F" w:rsidP="00D1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5034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.10.202</w:t>
      </w:r>
      <w:r w:rsidR="009E20AD">
        <w:rPr>
          <w:rFonts w:ascii="Times New Roman" w:hAnsi="Times New Roman" w:cs="Times New Roman"/>
          <w:sz w:val="28"/>
          <w:szCs w:val="28"/>
        </w:rPr>
        <w:t>3</w:t>
      </w:r>
    </w:p>
    <w:p w14:paraId="7732DD7D" w14:textId="77777777" w:rsidR="00E61552" w:rsidRPr="00E75C67" w:rsidRDefault="00E61552" w:rsidP="00D14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6809EE" w14:textId="77777777" w:rsidR="00D14AD7" w:rsidRPr="00E75C67" w:rsidRDefault="00D14AD7" w:rsidP="00D14A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51E3AD" w14:textId="77777777" w:rsidR="00D14AD7" w:rsidRPr="00E75C67" w:rsidRDefault="00D14AD7" w:rsidP="00D14A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C67">
        <w:rPr>
          <w:rFonts w:ascii="Times New Roman" w:eastAsia="Calibri" w:hAnsi="Times New Roman" w:cs="Times New Roman"/>
          <w:sz w:val="28"/>
          <w:szCs w:val="28"/>
        </w:rPr>
        <w:t>В соответствии со статьей 173 Бюджетного кодекса Российской Федерации, статьей 41 Устава Сельского поселения Нялинское, решения Совета депутатов сельского поселения Нялинское от 18.12.2012 г. № 30 «Об утверждении положения об отдельных вопросах организации и осуществления бюджетного процесса в сельском поселении Нялинское»:</w:t>
      </w:r>
    </w:p>
    <w:p w14:paraId="67983332" w14:textId="77777777" w:rsidR="00D14AD7" w:rsidRPr="00E75C67" w:rsidRDefault="00D14AD7" w:rsidP="00D14A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F0ECB7" w14:textId="169C005A" w:rsidR="00D14AD7" w:rsidRPr="00E75C67" w:rsidRDefault="008F6D27" w:rsidP="00D14A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D14AD7" w:rsidRPr="00E75C67">
        <w:rPr>
          <w:rFonts w:ascii="Times New Roman" w:eastAsia="Calibri" w:hAnsi="Times New Roman" w:cs="Times New Roman"/>
          <w:sz w:val="28"/>
          <w:szCs w:val="28"/>
        </w:rPr>
        <w:t>1. Одобрить предварительные итоги социально-экономического развития сельского п</w:t>
      </w:r>
      <w:r w:rsidR="007F0B5F">
        <w:rPr>
          <w:rFonts w:ascii="Times New Roman" w:eastAsia="Calibri" w:hAnsi="Times New Roman" w:cs="Times New Roman"/>
          <w:sz w:val="28"/>
          <w:szCs w:val="28"/>
        </w:rPr>
        <w:t xml:space="preserve">оселения Нялинское на </w:t>
      </w:r>
      <w:r w:rsidR="005636A4">
        <w:rPr>
          <w:rFonts w:ascii="Times New Roman" w:eastAsia="Calibri" w:hAnsi="Times New Roman" w:cs="Times New Roman"/>
          <w:sz w:val="28"/>
          <w:szCs w:val="28"/>
        </w:rPr>
        <w:t>3</w:t>
      </w:r>
      <w:r w:rsidR="007F0B5F">
        <w:rPr>
          <w:rFonts w:ascii="Times New Roman" w:eastAsia="Calibri" w:hAnsi="Times New Roman" w:cs="Times New Roman"/>
          <w:sz w:val="28"/>
          <w:szCs w:val="28"/>
        </w:rPr>
        <w:t>1.10.202</w:t>
      </w:r>
      <w:r w:rsidR="009E20AD">
        <w:rPr>
          <w:rFonts w:ascii="Times New Roman" w:eastAsia="Calibri" w:hAnsi="Times New Roman" w:cs="Times New Roman"/>
          <w:sz w:val="28"/>
          <w:szCs w:val="28"/>
        </w:rPr>
        <w:t>3</w:t>
      </w:r>
      <w:r w:rsidR="00D14AD7" w:rsidRPr="00E75C67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39B6035F" w14:textId="77777777" w:rsidR="00D14AD7" w:rsidRPr="00E75C67" w:rsidRDefault="00D14AD7" w:rsidP="00D14A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AC13A7" w14:textId="429A015D" w:rsidR="00D14AD7" w:rsidRPr="00E75C67" w:rsidRDefault="008F6D27" w:rsidP="00D14A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D14AD7" w:rsidRPr="00E75C67">
        <w:rPr>
          <w:rFonts w:ascii="Times New Roman" w:eastAsia="Calibri" w:hAnsi="Times New Roman" w:cs="Times New Roman"/>
          <w:sz w:val="28"/>
          <w:szCs w:val="28"/>
        </w:rPr>
        <w:t>2. Финансово-экономическому блоку использовать для разработки проекта бюджета сельского поселения Нялинское на 202</w:t>
      </w:r>
      <w:r w:rsidR="009E20AD">
        <w:rPr>
          <w:rFonts w:ascii="Times New Roman" w:eastAsia="Calibri" w:hAnsi="Times New Roman" w:cs="Times New Roman"/>
          <w:sz w:val="28"/>
          <w:szCs w:val="28"/>
        </w:rPr>
        <w:t>4</w:t>
      </w:r>
      <w:r w:rsidR="00D14AD7" w:rsidRPr="00E75C67">
        <w:rPr>
          <w:rFonts w:ascii="Times New Roman" w:eastAsia="Calibri" w:hAnsi="Times New Roman" w:cs="Times New Roman"/>
          <w:sz w:val="28"/>
          <w:szCs w:val="28"/>
        </w:rPr>
        <w:t xml:space="preserve"> и плановый период 202</w:t>
      </w:r>
      <w:r w:rsidR="009E20AD">
        <w:rPr>
          <w:rFonts w:ascii="Times New Roman" w:eastAsia="Calibri" w:hAnsi="Times New Roman" w:cs="Times New Roman"/>
          <w:sz w:val="28"/>
          <w:szCs w:val="28"/>
        </w:rPr>
        <w:t>5</w:t>
      </w:r>
      <w:r w:rsidR="00D14AD7" w:rsidRPr="00E75C67">
        <w:rPr>
          <w:rFonts w:ascii="Times New Roman" w:eastAsia="Calibri" w:hAnsi="Times New Roman" w:cs="Times New Roman"/>
          <w:sz w:val="28"/>
          <w:szCs w:val="28"/>
        </w:rPr>
        <w:t>-202</w:t>
      </w:r>
      <w:r w:rsidR="009E20AD">
        <w:rPr>
          <w:rFonts w:ascii="Times New Roman" w:eastAsia="Calibri" w:hAnsi="Times New Roman" w:cs="Times New Roman"/>
          <w:sz w:val="28"/>
          <w:szCs w:val="28"/>
        </w:rPr>
        <w:t>6</w:t>
      </w:r>
      <w:r w:rsidR="00D14AD7" w:rsidRPr="00E75C67">
        <w:rPr>
          <w:rFonts w:ascii="Times New Roman" w:eastAsia="Calibri" w:hAnsi="Times New Roman" w:cs="Times New Roman"/>
          <w:sz w:val="28"/>
          <w:szCs w:val="28"/>
        </w:rPr>
        <w:t xml:space="preserve"> гг. предварительные итоги социально-экономического развития сельского п</w:t>
      </w:r>
      <w:r w:rsidR="007F0B5F">
        <w:rPr>
          <w:rFonts w:ascii="Times New Roman" w:eastAsia="Calibri" w:hAnsi="Times New Roman" w:cs="Times New Roman"/>
          <w:sz w:val="28"/>
          <w:szCs w:val="28"/>
        </w:rPr>
        <w:t xml:space="preserve">оселения Нялинское на </w:t>
      </w:r>
      <w:r w:rsidR="005636A4">
        <w:rPr>
          <w:rFonts w:ascii="Times New Roman" w:eastAsia="Calibri" w:hAnsi="Times New Roman" w:cs="Times New Roman"/>
          <w:sz w:val="28"/>
          <w:szCs w:val="28"/>
        </w:rPr>
        <w:t>3</w:t>
      </w:r>
      <w:r w:rsidR="007F0B5F">
        <w:rPr>
          <w:rFonts w:ascii="Times New Roman" w:eastAsia="Calibri" w:hAnsi="Times New Roman" w:cs="Times New Roman"/>
          <w:sz w:val="28"/>
          <w:szCs w:val="28"/>
        </w:rPr>
        <w:t>1.10.202</w:t>
      </w:r>
      <w:r w:rsidR="009E20AD">
        <w:rPr>
          <w:rFonts w:ascii="Times New Roman" w:eastAsia="Calibri" w:hAnsi="Times New Roman" w:cs="Times New Roman"/>
          <w:sz w:val="28"/>
          <w:szCs w:val="28"/>
        </w:rPr>
        <w:t>3</w:t>
      </w:r>
      <w:r w:rsidR="00D14AD7" w:rsidRPr="00E75C67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627AB3B9" w14:textId="77777777" w:rsidR="00D14AD7" w:rsidRPr="00E75C67" w:rsidRDefault="00D14AD7" w:rsidP="00D14A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4DBA0B" w14:textId="239DC575" w:rsidR="00D14AD7" w:rsidRPr="00E75C67" w:rsidRDefault="008F6D27" w:rsidP="00D14A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D14AD7" w:rsidRPr="00E75C67">
        <w:rPr>
          <w:rFonts w:ascii="Times New Roman" w:eastAsia="Calibri" w:hAnsi="Times New Roman" w:cs="Times New Roman"/>
          <w:sz w:val="28"/>
          <w:szCs w:val="28"/>
        </w:rPr>
        <w:t>3. Настоящее распоряжение опубликовать (обнародовать) на официальном стенде сельского поселения Нялинское, на официальном сайте администрации Ханты-Мансийского района в разделе сельского поселения Нялинское.</w:t>
      </w:r>
    </w:p>
    <w:p w14:paraId="78E6F8CE" w14:textId="77777777" w:rsidR="00D14AD7" w:rsidRPr="00E75C67" w:rsidRDefault="00D14AD7" w:rsidP="00D14A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E3FB9C" w14:textId="079CD769" w:rsidR="00D14AD7" w:rsidRPr="00E75C67" w:rsidRDefault="008F6D27" w:rsidP="00D14A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D14AD7" w:rsidRPr="00E75C67">
        <w:rPr>
          <w:rFonts w:ascii="Times New Roman" w:eastAsia="Calibri" w:hAnsi="Times New Roman" w:cs="Times New Roman"/>
          <w:sz w:val="28"/>
          <w:szCs w:val="28"/>
        </w:rPr>
        <w:t>4. Настоящее распоряжение вступает в силу с момента его опубликования (обнародования).</w:t>
      </w:r>
    </w:p>
    <w:p w14:paraId="7838646A" w14:textId="77777777" w:rsidR="002F0B12" w:rsidRPr="00E75C67" w:rsidRDefault="002F0B12" w:rsidP="00277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671210F" w14:textId="5725A2CD" w:rsidR="00B11396" w:rsidRPr="00E75C67" w:rsidRDefault="002F0B12" w:rsidP="00277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C67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E75C67">
        <w:rPr>
          <w:rFonts w:ascii="Times New Roman" w:hAnsi="Times New Roman" w:cs="Times New Roman"/>
          <w:sz w:val="28"/>
          <w:szCs w:val="28"/>
        </w:rPr>
        <w:tab/>
      </w:r>
      <w:r w:rsidRPr="00E75C67">
        <w:rPr>
          <w:rFonts w:ascii="Times New Roman" w:hAnsi="Times New Roman" w:cs="Times New Roman"/>
          <w:sz w:val="28"/>
          <w:szCs w:val="28"/>
        </w:rPr>
        <w:tab/>
      </w:r>
      <w:r w:rsidRPr="00E75C67">
        <w:rPr>
          <w:rFonts w:ascii="Times New Roman" w:hAnsi="Times New Roman" w:cs="Times New Roman"/>
          <w:sz w:val="28"/>
          <w:szCs w:val="28"/>
        </w:rPr>
        <w:tab/>
      </w:r>
      <w:r w:rsidR="009E20A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E75C67">
        <w:rPr>
          <w:rFonts w:ascii="Times New Roman" w:hAnsi="Times New Roman" w:cs="Times New Roman"/>
          <w:sz w:val="28"/>
          <w:szCs w:val="28"/>
        </w:rPr>
        <w:tab/>
      </w:r>
      <w:r w:rsidRPr="00E75C67">
        <w:rPr>
          <w:rFonts w:ascii="Times New Roman" w:hAnsi="Times New Roman" w:cs="Times New Roman"/>
          <w:sz w:val="28"/>
          <w:szCs w:val="28"/>
        </w:rPr>
        <w:tab/>
      </w:r>
      <w:r w:rsidRPr="00E75C67">
        <w:rPr>
          <w:rFonts w:ascii="Times New Roman" w:hAnsi="Times New Roman" w:cs="Times New Roman"/>
          <w:sz w:val="28"/>
          <w:szCs w:val="28"/>
        </w:rPr>
        <w:tab/>
      </w:r>
      <w:r w:rsidR="009E20AD">
        <w:rPr>
          <w:rFonts w:ascii="Times New Roman" w:hAnsi="Times New Roman" w:cs="Times New Roman"/>
          <w:sz w:val="28"/>
          <w:szCs w:val="28"/>
        </w:rPr>
        <w:t>А.В.Кузнецов</w:t>
      </w:r>
    </w:p>
    <w:p w14:paraId="5D0DFB50" w14:textId="77777777" w:rsidR="0045032C" w:rsidRPr="00E75C67" w:rsidRDefault="0045032C">
      <w:pPr>
        <w:rPr>
          <w:rFonts w:ascii="Times New Roman" w:hAnsi="Times New Roman" w:cs="Times New Roman"/>
          <w:sz w:val="24"/>
          <w:szCs w:val="24"/>
        </w:rPr>
      </w:pPr>
      <w:r w:rsidRPr="00E75C67">
        <w:rPr>
          <w:rFonts w:ascii="Times New Roman" w:hAnsi="Times New Roman" w:cs="Times New Roman"/>
          <w:sz w:val="24"/>
          <w:szCs w:val="24"/>
        </w:rPr>
        <w:br w:type="page"/>
      </w:r>
    </w:p>
    <w:p w14:paraId="7C6F151C" w14:textId="77777777" w:rsidR="00E17723" w:rsidRPr="00E75C67" w:rsidRDefault="00E17723" w:rsidP="0027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5C6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4C89C656" w14:textId="77777777" w:rsidR="00E17723" w:rsidRPr="00E75C67" w:rsidRDefault="00E17723" w:rsidP="0027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5C67">
        <w:rPr>
          <w:rFonts w:ascii="Times New Roman" w:hAnsi="Times New Roman" w:cs="Times New Roman"/>
          <w:sz w:val="24"/>
          <w:szCs w:val="24"/>
        </w:rPr>
        <w:t>к распоряжению АСП Нялинское</w:t>
      </w:r>
    </w:p>
    <w:p w14:paraId="5C8AB220" w14:textId="7F00A08A" w:rsidR="00E17723" w:rsidRPr="00E75C67" w:rsidRDefault="008C69DF" w:rsidP="00277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5C67">
        <w:rPr>
          <w:rFonts w:ascii="Times New Roman" w:hAnsi="Times New Roman" w:cs="Times New Roman"/>
          <w:sz w:val="24"/>
          <w:szCs w:val="24"/>
        </w:rPr>
        <w:t xml:space="preserve">от   </w:t>
      </w:r>
      <w:bookmarkStart w:id="0" w:name="_Hlk119936167"/>
      <w:r w:rsidR="00FB51DD">
        <w:rPr>
          <w:rFonts w:ascii="Times New Roman" w:hAnsi="Times New Roman" w:cs="Times New Roman"/>
          <w:sz w:val="24"/>
          <w:szCs w:val="24"/>
        </w:rPr>
        <w:t>31.10.202</w:t>
      </w:r>
      <w:r w:rsidR="008F6D27">
        <w:rPr>
          <w:rFonts w:ascii="Times New Roman" w:hAnsi="Times New Roman" w:cs="Times New Roman"/>
          <w:sz w:val="24"/>
          <w:szCs w:val="24"/>
        </w:rPr>
        <w:t>3</w:t>
      </w:r>
      <w:r w:rsidR="00FB51DD">
        <w:rPr>
          <w:rFonts w:ascii="Times New Roman" w:hAnsi="Times New Roman" w:cs="Times New Roman"/>
          <w:sz w:val="24"/>
          <w:szCs w:val="24"/>
        </w:rPr>
        <w:t xml:space="preserve"> № 7</w:t>
      </w:r>
      <w:r w:rsidR="00614C0D">
        <w:rPr>
          <w:rFonts w:ascii="Times New Roman" w:hAnsi="Times New Roman" w:cs="Times New Roman"/>
          <w:sz w:val="24"/>
          <w:szCs w:val="24"/>
        </w:rPr>
        <w:t>1</w:t>
      </w:r>
      <w:r w:rsidR="00FB51DD">
        <w:rPr>
          <w:rFonts w:ascii="Times New Roman" w:hAnsi="Times New Roman" w:cs="Times New Roman"/>
          <w:sz w:val="24"/>
          <w:szCs w:val="24"/>
        </w:rPr>
        <w:t>-р</w:t>
      </w:r>
    </w:p>
    <w:bookmarkEnd w:id="0"/>
    <w:p w14:paraId="64B97682" w14:textId="77777777" w:rsidR="009E20AD" w:rsidRPr="009E20AD" w:rsidRDefault="009E20AD" w:rsidP="009E20AD">
      <w:pPr>
        <w:jc w:val="center"/>
        <w:rPr>
          <w:rFonts w:ascii="Times New Roman" w:hAnsi="Times New Roman" w:cs="Times New Roman"/>
        </w:rPr>
      </w:pPr>
      <w:r w:rsidRPr="009E20AD">
        <w:rPr>
          <w:rFonts w:ascii="Times New Roman" w:hAnsi="Times New Roman" w:cs="Times New Roman"/>
        </w:rPr>
        <w:t>ОСНОВНЫЕ ПОКАЗАТЕЛИ</w:t>
      </w:r>
    </w:p>
    <w:p w14:paraId="3A044F50" w14:textId="77777777" w:rsidR="009E20AD" w:rsidRPr="009E20AD" w:rsidRDefault="009E20AD" w:rsidP="009E20AD">
      <w:pPr>
        <w:jc w:val="center"/>
        <w:rPr>
          <w:rFonts w:ascii="Times New Roman" w:hAnsi="Times New Roman" w:cs="Times New Roman"/>
        </w:rPr>
      </w:pPr>
      <w:r w:rsidRPr="009E20AD">
        <w:rPr>
          <w:rFonts w:ascii="Times New Roman" w:hAnsi="Times New Roman" w:cs="Times New Roman"/>
        </w:rPr>
        <w:t xml:space="preserve">социально-экономического развития сельского поселения Нялинское </w:t>
      </w:r>
    </w:p>
    <w:p w14:paraId="52639417" w14:textId="77777777" w:rsidR="009E20AD" w:rsidRPr="009E20AD" w:rsidRDefault="009E20AD" w:rsidP="009E20AD">
      <w:pPr>
        <w:jc w:val="center"/>
        <w:rPr>
          <w:rFonts w:ascii="Times New Roman" w:hAnsi="Times New Roman" w:cs="Times New Roman"/>
        </w:rPr>
      </w:pPr>
      <w:r w:rsidRPr="009E20AD">
        <w:rPr>
          <w:rFonts w:ascii="Times New Roman" w:hAnsi="Times New Roman" w:cs="Times New Roman"/>
        </w:rPr>
        <w:t>на 31.10.2023 года</w:t>
      </w:r>
    </w:p>
    <w:tbl>
      <w:tblPr>
        <w:tblStyle w:val="a4"/>
        <w:tblW w:w="9497" w:type="dxa"/>
        <w:jc w:val="center"/>
        <w:tblLayout w:type="fixed"/>
        <w:tblLook w:val="04A0" w:firstRow="1" w:lastRow="0" w:firstColumn="1" w:lastColumn="0" w:noHBand="0" w:noVBand="1"/>
      </w:tblPr>
      <w:tblGrid>
        <w:gridCol w:w="3652"/>
        <w:gridCol w:w="677"/>
        <w:gridCol w:w="1045"/>
        <w:gridCol w:w="1045"/>
        <w:gridCol w:w="1045"/>
        <w:gridCol w:w="1031"/>
        <w:gridCol w:w="1002"/>
      </w:tblGrid>
      <w:tr w:rsidR="009E20AD" w:rsidRPr="009E20AD" w14:paraId="5F2C4A7E" w14:textId="77777777" w:rsidTr="00FE262F">
        <w:trPr>
          <w:trHeight w:val="1219"/>
          <w:jc w:val="center"/>
        </w:trPr>
        <w:tc>
          <w:tcPr>
            <w:tcW w:w="3652" w:type="dxa"/>
            <w:noWrap/>
            <w:hideMark/>
          </w:tcPr>
          <w:p w14:paraId="51352300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677" w:type="dxa"/>
            <w:hideMark/>
          </w:tcPr>
          <w:p w14:paraId="7E8C9F5F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045" w:type="dxa"/>
          </w:tcPr>
          <w:p w14:paraId="73CB00AF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1045" w:type="dxa"/>
          </w:tcPr>
          <w:p w14:paraId="4DE63F78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045" w:type="dxa"/>
            <w:hideMark/>
          </w:tcPr>
          <w:p w14:paraId="151DCF37" w14:textId="0A868376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Темп роста показателей 2022 года к 2021 году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031" w:type="dxa"/>
            <w:hideMark/>
          </w:tcPr>
          <w:p w14:paraId="33A324AF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2023 год</w:t>
            </w:r>
          </w:p>
          <w:p w14:paraId="14C30DCA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hideMark/>
          </w:tcPr>
          <w:p w14:paraId="19F4CB69" w14:textId="48E660EA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Темп роста показателей 2023 года к 2022 году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9E20AD" w:rsidRPr="009E20AD" w14:paraId="2777A4F9" w14:textId="77777777" w:rsidTr="00FE262F">
        <w:trPr>
          <w:trHeight w:val="316"/>
          <w:jc w:val="center"/>
        </w:trPr>
        <w:tc>
          <w:tcPr>
            <w:tcW w:w="3652" w:type="dxa"/>
            <w:hideMark/>
          </w:tcPr>
          <w:p w14:paraId="1E1AB424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Численность постоянного населения (среднегодовая)</w:t>
            </w:r>
          </w:p>
        </w:tc>
        <w:tc>
          <w:tcPr>
            <w:tcW w:w="677" w:type="dxa"/>
            <w:hideMark/>
          </w:tcPr>
          <w:p w14:paraId="017D8DF1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45" w:type="dxa"/>
          </w:tcPr>
          <w:p w14:paraId="48BB0741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1045" w:type="dxa"/>
          </w:tcPr>
          <w:p w14:paraId="4A122500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1045" w:type="dxa"/>
            <w:noWrap/>
            <w:hideMark/>
          </w:tcPr>
          <w:p w14:paraId="352254E1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89,4 %</w:t>
            </w:r>
          </w:p>
        </w:tc>
        <w:tc>
          <w:tcPr>
            <w:tcW w:w="1031" w:type="dxa"/>
            <w:noWrap/>
          </w:tcPr>
          <w:p w14:paraId="011F1A74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893</w:t>
            </w:r>
          </w:p>
        </w:tc>
        <w:tc>
          <w:tcPr>
            <w:tcW w:w="1002" w:type="dxa"/>
            <w:noWrap/>
          </w:tcPr>
          <w:p w14:paraId="21467809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98,8, %</w:t>
            </w:r>
          </w:p>
        </w:tc>
      </w:tr>
      <w:tr w:rsidR="009E20AD" w:rsidRPr="009E20AD" w14:paraId="675491BC" w14:textId="77777777" w:rsidTr="00FE262F">
        <w:trPr>
          <w:trHeight w:val="316"/>
          <w:jc w:val="center"/>
        </w:trPr>
        <w:tc>
          <w:tcPr>
            <w:tcW w:w="3652" w:type="dxa"/>
            <w:hideMark/>
          </w:tcPr>
          <w:p w14:paraId="3400B02C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Естественный прирост населения</w:t>
            </w:r>
          </w:p>
        </w:tc>
        <w:tc>
          <w:tcPr>
            <w:tcW w:w="677" w:type="dxa"/>
            <w:hideMark/>
          </w:tcPr>
          <w:p w14:paraId="197363A9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45" w:type="dxa"/>
          </w:tcPr>
          <w:p w14:paraId="7AC31A27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- 6</w:t>
            </w:r>
          </w:p>
        </w:tc>
        <w:tc>
          <w:tcPr>
            <w:tcW w:w="1045" w:type="dxa"/>
          </w:tcPr>
          <w:p w14:paraId="29CF44DD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- 3</w:t>
            </w:r>
          </w:p>
        </w:tc>
        <w:tc>
          <w:tcPr>
            <w:tcW w:w="1045" w:type="dxa"/>
            <w:noWrap/>
            <w:hideMark/>
          </w:tcPr>
          <w:p w14:paraId="0F91A9BB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500,0 %</w:t>
            </w:r>
          </w:p>
        </w:tc>
        <w:tc>
          <w:tcPr>
            <w:tcW w:w="1031" w:type="dxa"/>
            <w:noWrap/>
          </w:tcPr>
          <w:p w14:paraId="62291D6F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2" w:type="dxa"/>
            <w:noWrap/>
          </w:tcPr>
          <w:p w14:paraId="5E5B157F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100 %</w:t>
            </w:r>
          </w:p>
        </w:tc>
      </w:tr>
      <w:tr w:rsidR="009E20AD" w:rsidRPr="009E20AD" w14:paraId="471AE9D3" w14:textId="77777777" w:rsidTr="00FE262F">
        <w:trPr>
          <w:trHeight w:val="316"/>
          <w:jc w:val="center"/>
        </w:trPr>
        <w:tc>
          <w:tcPr>
            <w:tcW w:w="3652" w:type="dxa"/>
            <w:hideMark/>
          </w:tcPr>
          <w:p w14:paraId="3267C904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Миграционный прирост</w:t>
            </w:r>
          </w:p>
        </w:tc>
        <w:tc>
          <w:tcPr>
            <w:tcW w:w="677" w:type="dxa"/>
            <w:hideMark/>
          </w:tcPr>
          <w:p w14:paraId="5297719F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45" w:type="dxa"/>
          </w:tcPr>
          <w:p w14:paraId="16EED26E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5" w:type="dxa"/>
          </w:tcPr>
          <w:p w14:paraId="630B8E7D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- 22</w:t>
            </w:r>
          </w:p>
        </w:tc>
        <w:tc>
          <w:tcPr>
            <w:tcW w:w="1045" w:type="dxa"/>
            <w:noWrap/>
            <w:hideMark/>
          </w:tcPr>
          <w:p w14:paraId="4D664B05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-4,5 %</w:t>
            </w:r>
          </w:p>
        </w:tc>
        <w:tc>
          <w:tcPr>
            <w:tcW w:w="1031" w:type="dxa"/>
            <w:noWrap/>
          </w:tcPr>
          <w:p w14:paraId="6858D116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-31</w:t>
            </w:r>
          </w:p>
        </w:tc>
        <w:tc>
          <w:tcPr>
            <w:tcW w:w="1002" w:type="dxa"/>
            <w:noWrap/>
          </w:tcPr>
          <w:p w14:paraId="325A23C4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1470 %</w:t>
            </w:r>
          </w:p>
        </w:tc>
      </w:tr>
      <w:tr w:rsidR="009E20AD" w:rsidRPr="009E20AD" w14:paraId="424C71D4" w14:textId="77777777" w:rsidTr="00FE262F">
        <w:trPr>
          <w:trHeight w:val="316"/>
          <w:jc w:val="center"/>
        </w:trPr>
        <w:tc>
          <w:tcPr>
            <w:tcW w:w="3652" w:type="dxa"/>
            <w:hideMark/>
          </w:tcPr>
          <w:p w14:paraId="6E891266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Численность экономически активного населения</w:t>
            </w:r>
          </w:p>
        </w:tc>
        <w:tc>
          <w:tcPr>
            <w:tcW w:w="677" w:type="dxa"/>
            <w:hideMark/>
          </w:tcPr>
          <w:p w14:paraId="1B93CF97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45" w:type="dxa"/>
          </w:tcPr>
          <w:p w14:paraId="108F8323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045" w:type="dxa"/>
          </w:tcPr>
          <w:p w14:paraId="6CA6A0CA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045" w:type="dxa"/>
            <w:noWrap/>
            <w:hideMark/>
          </w:tcPr>
          <w:p w14:paraId="4F7365BC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102,4%</w:t>
            </w:r>
          </w:p>
        </w:tc>
        <w:tc>
          <w:tcPr>
            <w:tcW w:w="1031" w:type="dxa"/>
            <w:noWrap/>
          </w:tcPr>
          <w:p w14:paraId="1912BCFC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002" w:type="dxa"/>
            <w:noWrap/>
          </w:tcPr>
          <w:p w14:paraId="7EE8C14C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100,2 %</w:t>
            </w:r>
          </w:p>
        </w:tc>
      </w:tr>
      <w:tr w:rsidR="009E20AD" w:rsidRPr="009E20AD" w14:paraId="67A36C98" w14:textId="77777777" w:rsidTr="00FE262F">
        <w:trPr>
          <w:trHeight w:val="316"/>
          <w:jc w:val="center"/>
        </w:trPr>
        <w:tc>
          <w:tcPr>
            <w:tcW w:w="3652" w:type="dxa"/>
            <w:hideMark/>
          </w:tcPr>
          <w:p w14:paraId="09B7972E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Среднесписочная численность работников</w:t>
            </w:r>
          </w:p>
        </w:tc>
        <w:tc>
          <w:tcPr>
            <w:tcW w:w="677" w:type="dxa"/>
            <w:hideMark/>
          </w:tcPr>
          <w:p w14:paraId="632F65EC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45" w:type="dxa"/>
          </w:tcPr>
          <w:p w14:paraId="2C660100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045" w:type="dxa"/>
          </w:tcPr>
          <w:p w14:paraId="604136EA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045" w:type="dxa"/>
            <w:noWrap/>
            <w:hideMark/>
          </w:tcPr>
          <w:p w14:paraId="40E487A6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031" w:type="dxa"/>
            <w:noWrap/>
          </w:tcPr>
          <w:p w14:paraId="1A34C093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002" w:type="dxa"/>
            <w:noWrap/>
          </w:tcPr>
          <w:p w14:paraId="74CC9600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92 %</w:t>
            </w:r>
          </w:p>
        </w:tc>
      </w:tr>
      <w:tr w:rsidR="009E20AD" w:rsidRPr="009E20AD" w14:paraId="5D2610A3" w14:textId="77777777" w:rsidTr="00FE262F">
        <w:trPr>
          <w:trHeight w:val="316"/>
          <w:jc w:val="center"/>
        </w:trPr>
        <w:tc>
          <w:tcPr>
            <w:tcW w:w="3652" w:type="dxa"/>
            <w:hideMark/>
          </w:tcPr>
          <w:p w14:paraId="0389E0F5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численность официально зарегистрированных безработных</w:t>
            </w:r>
          </w:p>
        </w:tc>
        <w:tc>
          <w:tcPr>
            <w:tcW w:w="677" w:type="dxa"/>
            <w:hideMark/>
          </w:tcPr>
          <w:p w14:paraId="5B87D365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45" w:type="dxa"/>
          </w:tcPr>
          <w:p w14:paraId="04C5B2F8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5" w:type="dxa"/>
          </w:tcPr>
          <w:p w14:paraId="2F6F8F70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5" w:type="dxa"/>
            <w:noWrap/>
            <w:hideMark/>
          </w:tcPr>
          <w:p w14:paraId="65DE9021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70,0%</w:t>
            </w:r>
          </w:p>
        </w:tc>
        <w:tc>
          <w:tcPr>
            <w:tcW w:w="1031" w:type="dxa"/>
            <w:noWrap/>
          </w:tcPr>
          <w:p w14:paraId="264C3707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2" w:type="dxa"/>
            <w:noWrap/>
          </w:tcPr>
          <w:p w14:paraId="54E7D6BE" w14:textId="77777777" w:rsidR="009E20AD" w:rsidRPr="009E20AD" w:rsidRDefault="009E20AD" w:rsidP="00FE262F">
            <w:pPr>
              <w:rPr>
                <w:rFonts w:ascii="Times New Roman" w:hAnsi="Times New Roman" w:cs="Times New Roman"/>
                <w:highlight w:val="yellow"/>
              </w:rPr>
            </w:pPr>
            <w:r w:rsidRPr="009E20AD">
              <w:rPr>
                <w:rFonts w:ascii="Times New Roman" w:hAnsi="Times New Roman" w:cs="Times New Roman"/>
              </w:rPr>
              <w:t>0 %</w:t>
            </w:r>
          </w:p>
        </w:tc>
      </w:tr>
      <w:tr w:rsidR="009E20AD" w:rsidRPr="009E20AD" w14:paraId="77F42604" w14:textId="77777777" w:rsidTr="00FE262F">
        <w:trPr>
          <w:trHeight w:val="316"/>
          <w:jc w:val="center"/>
        </w:trPr>
        <w:tc>
          <w:tcPr>
            <w:tcW w:w="3652" w:type="dxa"/>
            <w:hideMark/>
          </w:tcPr>
          <w:p w14:paraId="18592059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Производство сельскохозяйственной продукции (без учета населения):</w:t>
            </w:r>
          </w:p>
        </w:tc>
        <w:tc>
          <w:tcPr>
            <w:tcW w:w="677" w:type="dxa"/>
            <w:hideMark/>
          </w:tcPr>
          <w:p w14:paraId="2E3AB5B9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5" w:type="dxa"/>
          </w:tcPr>
          <w:p w14:paraId="1D5A4750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2B6E7805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5" w:type="dxa"/>
            <w:noWrap/>
            <w:hideMark/>
          </w:tcPr>
          <w:p w14:paraId="47FF14E2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1" w:type="dxa"/>
            <w:noWrap/>
            <w:hideMark/>
          </w:tcPr>
          <w:p w14:paraId="1FD0FD5E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2F94BBC4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 </w:t>
            </w:r>
          </w:p>
        </w:tc>
      </w:tr>
      <w:tr w:rsidR="009E20AD" w:rsidRPr="009E20AD" w14:paraId="52E301DC" w14:textId="77777777" w:rsidTr="00FE262F">
        <w:trPr>
          <w:trHeight w:val="316"/>
          <w:jc w:val="center"/>
        </w:trPr>
        <w:tc>
          <w:tcPr>
            <w:tcW w:w="3652" w:type="dxa"/>
            <w:hideMark/>
          </w:tcPr>
          <w:p w14:paraId="6C636328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скот и птица (на убой в живом весе)</w:t>
            </w:r>
          </w:p>
        </w:tc>
        <w:tc>
          <w:tcPr>
            <w:tcW w:w="677" w:type="dxa"/>
            <w:hideMark/>
          </w:tcPr>
          <w:p w14:paraId="3BDFF18A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045" w:type="dxa"/>
          </w:tcPr>
          <w:p w14:paraId="1942064A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14F7FF7B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5" w:type="dxa"/>
            <w:noWrap/>
            <w:hideMark/>
          </w:tcPr>
          <w:p w14:paraId="0910C6D0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1" w:type="dxa"/>
            <w:noWrap/>
            <w:hideMark/>
          </w:tcPr>
          <w:p w14:paraId="63A7C4B8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3632B8A9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 </w:t>
            </w:r>
          </w:p>
        </w:tc>
      </w:tr>
      <w:tr w:rsidR="009E20AD" w:rsidRPr="009E20AD" w14:paraId="68C34A41" w14:textId="77777777" w:rsidTr="00FE262F">
        <w:trPr>
          <w:trHeight w:val="316"/>
          <w:jc w:val="center"/>
        </w:trPr>
        <w:tc>
          <w:tcPr>
            <w:tcW w:w="3652" w:type="dxa"/>
            <w:hideMark/>
          </w:tcPr>
          <w:p w14:paraId="69CB4649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677" w:type="dxa"/>
            <w:hideMark/>
          </w:tcPr>
          <w:p w14:paraId="365457E7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045" w:type="dxa"/>
          </w:tcPr>
          <w:p w14:paraId="5CBD1CA5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5E00DD13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5" w:type="dxa"/>
            <w:noWrap/>
            <w:hideMark/>
          </w:tcPr>
          <w:p w14:paraId="622E1AC3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1" w:type="dxa"/>
            <w:noWrap/>
            <w:hideMark/>
          </w:tcPr>
          <w:p w14:paraId="1DC58428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3D6BB9CA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 </w:t>
            </w:r>
          </w:p>
        </w:tc>
      </w:tr>
      <w:tr w:rsidR="009E20AD" w:rsidRPr="009E20AD" w14:paraId="2D214888" w14:textId="77777777" w:rsidTr="00FE262F">
        <w:trPr>
          <w:trHeight w:val="316"/>
          <w:jc w:val="center"/>
        </w:trPr>
        <w:tc>
          <w:tcPr>
            <w:tcW w:w="3652" w:type="dxa"/>
            <w:hideMark/>
          </w:tcPr>
          <w:p w14:paraId="27049195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677" w:type="dxa"/>
            <w:hideMark/>
          </w:tcPr>
          <w:p w14:paraId="7551BF2B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тыс.шт.</w:t>
            </w:r>
          </w:p>
        </w:tc>
        <w:tc>
          <w:tcPr>
            <w:tcW w:w="1045" w:type="dxa"/>
          </w:tcPr>
          <w:p w14:paraId="5C1FBDBE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48BF1C3B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5" w:type="dxa"/>
            <w:noWrap/>
            <w:hideMark/>
          </w:tcPr>
          <w:p w14:paraId="66AAE716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1" w:type="dxa"/>
            <w:noWrap/>
            <w:hideMark/>
          </w:tcPr>
          <w:p w14:paraId="45702729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7A9B2682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 </w:t>
            </w:r>
          </w:p>
        </w:tc>
      </w:tr>
      <w:tr w:rsidR="009E20AD" w:rsidRPr="009E20AD" w14:paraId="76AE2FD7" w14:textId="77777777" w:rsidTr="00FE262F">
        <w:trPr>
          <w:trHeight w:val="316"/>
          <w:jc w:val="center"/>
        </w:trPr>
        <w:tc>
          <w:tcPr>
            <w:tcW w:w="3652" w:type="dxa"/>
            <w:hideMark/>
          </w:tcPr>
          <w:p w14:paraId="70E85442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677" w:type="dxa"/>
            <w:hideMark/>
          </w:tcPr>
          <w:p w14:paraId="1BF5536D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045" w:type="dxa"/>
          </w:tcPr>
          <w:p w14:paraId="2D8E425B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45947B05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5" w:type="dxa"/>
            <w:noWrap/>
            <w:hideMark/>
          </w:tcPr>
          <w:p w14:paraId="6C40401C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1" w:type="dxa"/>
            <w:noWrap/>
            <w:hideMark/>
          </w:tcPr>
          <w:p w14:paraId="77E87571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2BEE793F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 </w:t>
            </w:r>
          </w:p>
        </w:tc>
      </w:tr>
      <w:tr w:rsidR="009E20AD" w:rsidRPr="009E20AD" w14:paraId="0E4AFB93" w14:textId="77777777" w:rsidTr="00FE262F">
        <w:trPr>
          <w:trHeight w:val="316"/>
          <w:jc w:val="center"/>
        </w:trPr>
        <w:tc>
          <w:tcPr>
            <w:tcW w:w="3652" w:type="dxa"/>
            <w:hideMark/>
          </w:tcPr>
          <w:p w14:paraId="136E2FAA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овощи</w:t>
            </w:r>
          </w:p>
        </w:tc>
        <w:tc>
          <w:tcPr>
            <w:tcW w:w="677" w:type="dxa"/>
            <w:hideMark/>
          </w:tcPr>
          <w:p w14:paraId="0527373F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045" w:type="dxa"/>
          </w:tcPr>
          <w:p w14:paraId="4C7F1EFD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43D4A51B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5" w:type="dxa"/>
            <w:noWrap/>
            <w:hideMark/>
          </w:tcPr>
          <w:p w14:paraId="4FCEC470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1" w:type="dxa"/>
            <w:noWrap/>
            <w:hideMark/>
          </w:tcPr>
          <w:p w14:paraId="4A52EF67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6AB71FC7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 </w:t>
            </w:r>
          </w:p>
        </w:tc>
      </w:tr>
      <w:tr w:rsidR="009E20AD" w:rsidRPr="009E20AD" w14:paraId="045245BB" w14:textId="77777777" w:rsidTr="00FE262F">
        <w:trPr>
          <w:trHeight w:val="316"/>
          <w:jc w:val="center"/>
        </w:trPr>
        <w:tc>
          <w:tcPr>
            <w:tcW w:w="3652" w:type="dxa"/>
            <w:hideMark/>
          </w:tcPr>
          <w:p w14:paraId="6DA1E78E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поголовье скота</w:t>
            </w:r>
          </w:p>
        </w:tc>
        <w:tc>
          <w:tcPr>
            <w:tcW w:w="677" w:type="dxa"/>
            <w:hideMark/>
          </w:tcPr>
          <w:p w14:paraId="773D126B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045" w:type="dxa"/>
          </w:tcPr>
          <w:p w14:paraId="7CF878FF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6346BEA7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5" w:type="dxa"/>
            <w:noWrap/>
            <w:hideMark/>
          </w:tcPr>
          <w:p w14:paraId="2C0CFBCA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1" w:type="dxa"/>
            <w:noWrap/>
            <w:hideMark/>
          </w:tcPr>
          <w:p w14:paraId="0924362C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4D3EFBE4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 </w:t>
            </w:r>
          </w:p>
        </w:tc>
      </w:tr>
      <w:tr w:rsidR="009E20AD" w:rsidRPr="009E20AD" w14:paraId="1C429FFD" w14:textId="77777777" w:rsidTr="00FE262F">
        <w:trPr>
          <w:trHeight w:val="316"/>
          <w:jc w:val="center"/>
        </w:trPr>
        <w:tc>
          <w:tcPr>
            <w:tcW w:w="3652" w:type="dxa"/>
            <w:hideMark/>
          </w:tcPr>
          <w:p w14:paraId="6349B9A0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Финансы:</w:t>
            </w:r>
          </w:p>
        </w:tc>
        <w:tc>
          <w:tcPr>
            <w:tcW w:w="677" w:type="dxa"/>
            <w:hideMark/>
          </w:tcPr>
          <w:p w14:paraId="1E630CCA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5" w:type="dxa"/>
          </w:tcPr>
          <w:p w14:paraId="58EE56CE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4A850A3B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5" w:type="dxa"/>
            <w:noWrap/>
            <w:hideMark/>
          </w:tcPr>
          <w:p w14:paraId="6CE65AC3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1" w:type="dxa"/>
            <w:noWrap/>
            <w:hideMark/>
          </w:tcPr>
          <w:p w14:paraId="5C34E92B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74E1FA0C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 </w:t>
            </w:r>
          </w:p>
        </w:tc>
      </w:tr>
      <w:tr w:rsidR="009E20AD" w:rsidRPr="009E20AD" w14:paraId="569EE371" w14:textId="77777777" w:rsidTr="00FE262F">
        <w:trPr>
          <w:trHeight w:val="316"/>
          <w:jc w:val="center"/>
        </w:trPr>
        <w:tc>
          <w:tcPr>
            <w:tcW w:w="3652" w:type="dxa"/>
            <w:hideMark/>
          </w:tcPr>
          <w:p w14:paraId="430069AD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Доходы бюджета МО</w:t>
            </w:r>
          </w:p>
        </w:tc>
        <w:tc>
          <w:tcPr>
            <w:tcW w:w="677" w:type="dxa"/>
            <w:hideMark/>
          </w:tcPr>
          <w:p w14:paraId="01E2F79B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045" w:type="dxa"/>
          </w:tcPr>
          <w:p w14:paraId="7B419C0B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25602,4</w:t>
            </w:r>
          </w:p>
        </w:tc>
        <w:tc>
          <w:tcPr>
            <w:tcW w:w="1045" w:type="dxa"/>
          </w:tcPr>
          <w:p w14:paraId="1F0C4EAE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30655,0</w:t>
            </w:r>
          </w:p>
        </w:tc>
        <w:tc>
          <w:tcPr>
            <w:tcW w:w="1045" w:type="dxa"/>
            <w:noWrap/>
          </w:tcPr>
          <w:p w14:paraId="36333D5B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119,7%</w:t>
            </w:r>
          </w:p>
        </w:tc>
        <w:tc>
          <w:tcPr>
            <w:tcW w:w="1031" w:type="dxa"/>
            <w:noWrap/>
          </w:tcPr>
          <w:p w14:paraId="66C5A539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  <w:color w:val="000000"/>
              </w:rPr>
              <w:t>25688,7</w:t>
            </w:r>
          </w:p>
        </w:tc>
        <w:tc>
          <w:tcPr>
            <w:tcW w:w="1002" w:type="dxa"/>
            <w:noWrap/>
          </w:tcPr>
          <w:p w14:paraId="47605B64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83,8 %</w:t>
            </w:r>
          </w:p>
        </w:tc>
      </w:tr>
      <w:tr w:rsidR="009E20AD" w:rsidRPr="009E20AD" w14:paraId="1838D0E2" w14:textId="77777777" w:rsidTr="00FE262F">
        <w:trPr>
          <w:trHeight w:val="316"/>
          <w:jc w:val="center"/>
        </w:trPr>
        <w:tc>
          <w:tcPr>
            <w:tcW w:w="3652" w:type="dxa"/>
            <w:hideMark/>
          </w:tcPr>
          <w:p w14:paraId="28885745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Расходы бюджета МО</w:t>
            </w:r>
          </w:p>
        </w:tc>
        <w:tc>
          <w:tcPr>
            <w:tcW w:w="677" w:type="dxa"/>
            <w:hideMark/>
          </w:tcPr>
          <w:p w14:paraId="1188B727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045" w:type="dxa"/>
          </w:tcPr>
          <w:p w14:paraId="44E718C7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24836,0</w:t>
            </w:r>
          </w:p>
        </w:tc>
        <w:tc>
          <w:tcPr>
            <w:tcW w:w="1045" w:type="dxa"/>
          </w:tcPr>
          <w:p w14:paraId="70AE5A50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31454,0</w:t>
            </w:r>
          </w:p>
        </w:tc>
        <w:tc>
          <w:tcPr>
            <w:tcW w:w="1045" w:type="dxa"/>
            <w:noWrap/>
          </w:tcPr>
          <w:p w14:paraId="6BCBAEF6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126,6 %</w:t>
            </w:r>
          </w:p>
        </w:tc>
        <w:tc>
          <w:tcPr>
            <w:tcW w:w="1031" w:type="dxa"/>
            <w:noWrap/>
          </w:tcPr>
          <w:p w14:paraId="000415F9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25003,0</w:t>
            </w:r>
          </w:p>
        </w:tc>
        <w:tc>
          <w:tcPr>
            <w:tcW w:w="1002" w:type="dxa"/>
            <w:noWrap/>
          </w:tcPr>
          <w:p w14:paraId="37CB95A6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79,5 %</w:t>
            </w:r>
          </w:p>
        </w:tc>
      </w:tr>
      <w:tr w:rsidR="009E20AD" w:rsidRPr="009E20AD" w14:paraId="32DAA627" w14:textId="77777777" w:rsidTr="00FE262F">
        <w:trPr>
          <w:trHeight w:val="316"/>
          <w:jc w:val="center"/>
        </w:trPr>
        <w:tc>
          <w:tcPr>
            <w:tcW w:w="3652" w:type="dxa"/>
            <w:hideMark/>
          </w:tcPr>
          <w:p w14:paraId="56B22BB1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Малое предпринимательство:</w:t>
            </w:r>
          </w:p>
        </w:tc>
        <w:tc>
          <w:tcPr>
            <w:tcW w:w="677" w:type="dxa"/>
            <w:hideMark/>
          </w:tcPr>
          <w:p w14:paraId="0C430AFB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5" w:type="dxa"/>
          </w:tcPr>
          <w:p w14:paraId="03090552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14:paraId="0C1DCEDE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5" w:type="dxa"/>
            <w:noWrap/>
            <w:hideMark/>
          </w:tcPr>
          <w:p w14:paraId="6E95D757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1" w:type="dxa"/>
            <w:noWrap/>
            <w:hideMark/>
          </w:tcPr>
          <w:p w14:paraId="05731A63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2" w:type="dxa"/>
            <w:noWrap/>
            <w:hideMark/>
          </w:tcPr>
          <w:p w14:paraId="2BC800FD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</w:p>
        </w:tc>
      </w:tr>
      <w:tr w:rsidR="009E20AD" w:rsidRPr="009E20AD" w14:paraId="3F20759B" w14:textId="77777777" w:rsidTr="00FE262F">
        <w:trPr>
          <w:trHeight w:val="316"/>
          <w:jc w:val="center"/>
        </w:trPr>
        <w:tc>
          <w:tcPr>
            <w:tcW w:w="3652" w:type="dxa"/>
            <w:hideMark/>
          </w:tcPr>
          <w:p w14:paraId="09250182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Количество малых предприятий</w:t>
            </w:r>
          </w:p>
        </w:tc>
        <w:tc>
          <w:tcPr>
            <w:tcW w:w="677" w:type="dxa"/>
            <w:hideMark/>
          </w:tcPr>
          <w:p w14:paraId="6BB79BCF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45" w:type="dxa"/>
          </w:tcPr>
          <w:p w14:paraId="7DE14E41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5" w:type="dxa"/>
          </w:tcPr>
          <w:p w14:paraId="47840FC5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5" w:type="dxa"/>
            <w:noWrap/>
            <w:hideMark/>
          </w:tcPr>
          <w:p w14:paraId="305DD1A8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150%</w:t>
            </w:r>
          </w:p>
        </w:tc>
        <w:tc>
          <w:tcPr>
            <w:tcW w:w="1031" w:type="dxa"/>
            <w:noWrap/>
          </w:tcPr>
          <w:p w14:paraId="1A40F2C0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2" w:type="dxa"/>
            <w:noWrap/>
          </w:tcPr>
          <w:p w14:paraId="48AD65A0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100,0%</w:t>
            </w:r>
          </w:p>
        </w:tc>
      </w:tr>
      <w:tr w:rsidR="009E20AD" w:rsidRPr="009E20AD" w14:paraId="5160D57D" w14:textId="77777777" w:rsidTr="00FE262F">
        <w:trPr>
          <w:trHeight w:val="316"/>
          <w:jc w:val="center"/>
        </w:trPr>
        <w:tc>
          <w:tcPr>
            <w:tcW w:w="3652" w:type="dxa"/>
            <w:hideMark/>
          </w:tcPr>
          <w:p w14:paraId="5B4C83EA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Количество индивидуальных предпринимателей</w:t>
            </w:r>
          </w:p>
        </w:tc>
        <w:tc>
          <w:tcPr>
            <w:tcW w:w="677" w:type="dxa"/>
            <w:hideMark/>
          </w:tcPr>
          <w:p w14:paraId="216D8239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45" w:type="dxa"/>
          </w:tcPr>
          <w:p w14:paraId="012992DD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5" w:type="dxa"/>
          </w:tcPr>
          <w:p w14:paraId="32F3C6B5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5" w:type="dxa"/>
            <w:noWrap/>
            <w:hideMark/>
          </w:tcPr>
          <w:p w14:paraId="4D1ADDDA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82 %</w:t>
            </w:r>
          </w:p>
        </w:tc>
        <w:tc>
          <w:tcPr>
            <w:tcW w:w="1031" w:type="dxa"/>
            <w:noWrap/>
          </w:tcPr>
          <w:p w14:paraId="1ABDE035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2" w:type="dxa"/>
            <w:noWrap/>
          </w:tcPr>
          <w:p w14:paraId="014F118C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135%</w:t>
            </w:r>
          </w:p>
        </w:tc>
      </w:tr>
      <w:tr w:rsidR="009E20AD" w:rsidRPr="009E20AD" w14:paraId="29A4F048" w14:textId="77777777" w:rsidTr="00FE262F">
        <w:trPr>
          <w:trHeight w:val="617"/>
          <w:jc w:val="center"/>
        </w:trPr>
        <w:tc>
          <w:tcPr>
            <w:tcW w:w="3652" w:type="dxa"/>
            <w:hideMark/>
          </w:tcPr>
          <w:p w14:paraId="0AEB0E02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Среднесписочная численность работников (без внешних совместителей) по малым предприятиям и малым предпринимателям</w:t>
            </w:r>
          </w:p>
        </w:tc>
        <w:tc>
          <w:tcPr>
            <w:tcW w:w="677" w:type="dxa"/>
            <w:hideMark/>
          </w:tcPr>
          <w:p w14:paraId="76850963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45" w:type="dxa"/>
          </w:tcPr>
          <w:p w14:paraId="68C610AD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45" w:type="dxa"/>
          </w:tcPr>
          <w:p w14:paraId="117AA47A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45" w:type="dxa"/>
            <w:noWrap/>
            <w:hideMark/>
          </w:tcPr>
          <w:p w14:paraId="290497D1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96 %</w:t>
            </w:r>
          </w:p>
        </w:tc>
        <w:tc>
          <w:tcPr>
            <w:tcW w:w="1031" w:type="dxa"/>
            <w:noWrap/>
          </w:tcPr>
          <w:p w14:paraId="3040E8F2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2" w:type="dxa"/>
            <w:noWrap/>
          </w:tcPr>
          <w:p w14:paraId="45355259" w14:textId="77777777" w:rsidR="009E20AD" w:rsidRPr="009E20AD" w:rsidRDefault="009E20AD" w:rsidP="00FE262F">
            <w:pPr>
              <w:rPr>
                <w:rFonts w:ascii="Times New Roman" w:hAnsi="Times New Roman" w:cs="Times New Roman"/>
              </w:rPr>
            </w:pPr>
            <w:r w:rsidRPr="009E20AD">
              <w:rPr>
                <w:rFonts w:ascii="Times New Roman" w:hAnsi="Times New Roman" w:cs="Times New Roman"/>
              </w:rPr>
              <w:t>100 %</w:t>
            </w:r>
          </w:p>
        </w:tc>
      </w:tr>
    </w:tbl>
    <w:p w14:paraId="37A2CCBA" w14:textId="77777777" w:rsidR="009E20AD" w:rsidRPr="009E20AD" w:rsidRDefault="009E20AD" w:rsidP="009E20AD">
      <w:pPr>
        <w:jc w:val="right"/>
        <w:rPr>
          <w:rFonts w:ascii="Times New Roman" w:hAnsi="Times New Roman" w:cs="Times New Roman"/>
          <w:bCs/>
        </w:rPr>
      </w:pPr>
    </w:p>
    <w:p w14:paraId="7B94DBDA" w14:textId="77777777" w:rsidR="009E20AD" w:rsidRPr="008F6D27" w:rsidRDefault="009E20AD" w:rsidP="009E20A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F6D27"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14:paraId="18C323B2" w14:textId="77777777" w:rsidR="009E20AD" w:rsidRPr="008F6D27" w:rsidRDefault="009E20AD" w:rsidP="009E20A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F6D27">
        <w:rPr>
          <w:rFonts w:ascii="Times New Roman" w:hAnsi="Times New Roman" w:cs="Times New Roman"/>
          <w:bCs/>
          <w:sz w:val="28"/>
          <w:szCs w:val="28"/>
        </w:rPr>
        <w:t>к распоряжению АСП Нялинское</w:t>
      </w:r>
    </w:p>
    <w:p w14:paraId="73FD6016" w14:textId="45C7950E" w:rsidR="009E20AD" w:rsidRPr="008F6D27" w:rsidRDefault="009E20AD" w:rsidP="009E20A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F6D27">
        <w:rPr>
          <w:rFonts w:ascii="Times New Roman" w:hAnsi="Times New Roman" w:cs="Times New Roman"/>
          <w:bCs/>
          <w:sz w:val="28"/>
          <w:szCs w:val="28"/>
        </w:rPr>
        <w:t>от 31.10.202</w:t>
      </w:r>
      <w:r w:rsidR="008F6D27" w:rsidRPr="008F6D27">
        <w:rPr>
          <w:rFonts w:ascii="Times New Roman" w:hAnsi="Times New Roman" w:cs="Times New Roman"/>
          <w:bCs/>
          <w:sz w:val="28"/>
          <w:szCs w:val="28"/>
        </w:rPr>
        <w:t>3</w:t>
      </w:r>
      <w:r w:rsidRPr="008F6D27">
        <w:rPr>
          <w:rFonts w:ascii="Times New Roman" w:hAnsi="Times New Roman" w:cs="Times New Roman"/>
          <w:bCs/>
          <w:sz w:val="28"/>
          <w:szCs w:val="28"/>
        </w:rPr>
        <w:t>г. №7</w:t>
      </w:r>
      <w:r w:rsidR="00614C0D">
        <w:rPr>
          <w:rFonts w:ascii="Times New Roman" w:hAnsi="Times New Roman" w:cs="Times New Roman"/>
          <w:bCs/>
          <w:sz w:val="28"/>
          <w:szCs w:val="28"/>
        </w:rPr>
        <w:t>1</w:t>
      </w:r>
      <w:r w:rsidRPr="008F6D27">
        <w:rPr>
          <w:rFonts w:ascii="Times New Roman" w:hAnsi="Times New Roman" w:cs="Times New Roman"/>
          <w:bCs/>
          <w:sz w:val="28"/>
          <w:szCs w:val="28"/>
        </w:rPr>
        <w:t>-р</w:t>
      </w:r>
    </w:p>
    <w:p w14:paraId="5A5C2227" w14:textId="77777777" w:rsidR="009E20AD" w:rsidRPr="008F6D27" w:rsidRDefault="009E20AD" w:rsidP="009E20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D27">
        <w:rPr>
          <w:rFonts w:ascii="Times New Roman" w:hAnsi="Times New Roman" w:cs="Times New Roman"/>
          <w:b/>
          <w:bCs/>
          <w:sz w:val="28"/>
          <w:szCs w:val="28"/>
        </w:rPr>
        <w:t>Краткий обзор</w:t>
      </w:r>
    </w:p>
    <w:p w14:paraId="1B971D3E" w14:textId="77777777" w:rsidR="009E20AD" w:rsidRPr="008F6D27" w:rsidRDefault="009E20AD" w:rsidP="009E20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D27">
        <w:rPr>
          <w:rFonts w:ascii="Times New Roman" w:hAnsi="Times New Roman" w:cs="Times New Roman"/>
          <w:b/>
          <w:bCs/>
          <w:sz w:val="28"/>
          <w:szCs w:val="28"/>
        </w:rPr>
        <w:t xml:space="preserve">ожидаемых итогов социально-экономического развития </w:t>
      </w:r>
    </w:p>
    <w:p w14:paraId="160B974D" w14:textId="5C3453C1" w:rsidR="009E20AD" w:rsidRPr="008F6D27" w:rsidRDefault="009E20AD" w:rsidP="009E20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D2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Нялинское за 2023 год</w:t>
      </w:r>
    </w:p>
    <w:p w14:paraId="55B81646" w14:textId="77777777" w:rsidR="009E20AD" w:rsidRPr="008F6D27" w:rsidRDefault="009E20AD" w:rsidP="009E20A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D27">
        <w:rPr>
          <w:rFonts w:ascii="Times New Roman" w:hAnsi="Times New Roman" w:cs="Times New Roman"/>
          <w:sz w:val="28"/>
          <w:szCs w:val="28"/>
        </w:rPr>
        <w:t>Ожидаемые итоги социально-экономического развития сельского поселения Нялинское за 2021 год можно охарактеризовать следующими основными изменениями:</w:t>
      </w:r>
    </w:p>
    <w:p w14:paraId="123B6934" w14:textId="77777777" w:rsidR="009E20AD" w:rsidRPr="008F6D27" w:rsidRDefault="009E20AD" w:rsidP="009E20A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D27">
        <w:rPr>
          <w:rFonts w:ascii="Times New Roman" w:eastAsia="Calibri" w:hAnsi="Times New Roman" w:cs="Times New Roman"/>
          <w:b/>
          <w:sz w:val="28"/>
          <w:szCs w:val="28"/>
        </w:rPr>
        <w:t>Количество рождений</w:t>
      </w:r>
      <w:r w:rsidRPr="008F6D27">
        <w:rPr>
          <w:rFonts w:ascii="Times New Roman" w:eastAsia="Calibri" w:hAnsi="Times New Roman" w:cs="Times New Roman"/>
          <w:sz w:val="28"/>
          <w:szCs w:val="28"/>
        </w:rPr>
        <w:t xml:space="preserve"> за истёкший период 2023 года составило 5 младенца. За аналогичный период 2022 года рождаемость составляла 2 младенца.</w:t>
      </w:r>
    </w:p>
    <w:p w14:paraId="0C3FA757" w14:textId="77777777" w:rsidR="009E20AD" w:rsidRPr="008F6D27" w:rsidRDefault="009E20AD" w:rsidP="009E20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D27">
        <w:rPr>
          <w:rFonts w:ascii="Times New Roman" w:hAnsi="Times New Roman" w:cs="Times New Roman"/>
          <w:b/>
          <w:sz w:val="28"/>
          <w:szCs w:val="28"/>
        </w:rPr>
        <w:t xml:space="preserve">Количество смертей </w:t>
      </w:r>
      <w:r w:rsidRPr="008F6D27">
        <w:rPr>
          <w:rFonts w:ascii="Times New Roman" w:hAnsi="Times New Roman" w:cs="Times New Roman"/>
          <w:sz w:val="28"/>
          <w:szCs w:val="28"/>
        </w:rPr>
        <w:t>за истёкший период 2023 года составило 3 случаев, что ниже показателей 2022 года на 3 случая.</w:t>
      </w:r>
    </w:p>
    <w:p w14:paraId="010377F8" w14:textId="77777777" w:rsidR="009E20AD" w:rsidRPr="008F6D27" w:rsidRDefault="009E20AD" w:rsidP="009E20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D27">
        <w:rPr>
          <w:rFonts w:ascii="Times New Roman" w:hAnsi="Times New Roman" w:cs="Times New Roman"/>
          <w:sz w:val="28"/>
          <w:szCs w:val="28"/>
        </w:rPr>
        <w:t xml:space="preserve">В результате по предварительным итогам текущего года имеем </w:t>
      </w:r>
      <w:r w:rsidRPr="008F6D27">
        <w:rPr>
          <w:rFonts w:ascii="Times New Roman" w:hAnsi="Times New Roman" w:cs="Times New Roman"/>
          <w:b/>
          <w:sz w:val="28"/>
          <w:szCs w:val="28"/>
        </w:rPr>
        <w:t xml:space="preserve">о положительный естественный прирост. </w:t>
      </w:r>
      <w:r w:rsidRPr="008F6D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1E23E1" w14:textId="77777777" w:rsidR="009E20AD" w:rsidRPr="008F6D27" w:rsidRDefault="009E20AD" w:rsidP="009E20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D27">
        <w:rPr>
          <w:rFonts w:ascii="Times New Roman" w:hAnsi="Times New Roman" w:cs="Times New Roman"/>
          <w:b/>
          <w:sz w:val="28"/>
          <w:szCs w:val="28"/>
        </w:rPr>
        <w:t>Миграционный прирост</w:t>
      </w:r>
      <w:r w:rsidRPr="008F6D27">
        <w:rPr>
          <w:rFonts w:ascii="Times New Roman" w:hAnsi="Times New Roman" w:cs="Times New Roman"/>
          <w:sz w:val="28"/>
          <w:szCs w:val="28"/>
        </w:rPr>
        <w:t xml:space="preserve"> в разрезе постоянно проживающего населения без учёта студентов и занятых вне территории сельского поселения за истёкший период 2023 года </w:t>
      </w:r>
      <w:r w:rsidRPr="008F6D27">
        <w:rPr>
          <w:rFonts w:ascii="Times New Roman" w:hAnsi="Times New Roman" w:cs="Times New Roman"/>
          <w:b/>
          <w:sz w:val="28"/>
          <w:szCs w:val="28"/>
        </w:rPr>
        <w:t xml:space="preserve">положительный, т.е. наблюдается миграционный прирост населения </w:t>
      </w:r>
      <w:r w:rsidRPr="008F6D27">
        <w:rPr>
          <w:rFonts w:ascii="Times New Roman" w:hAnsi="Times New Roman" w:cs="Times New Roman"/>
          <w:sz w:val="28"/>
          <w:szCs w:val="28"/>
        </w:rPr>
        <w:t>в количестве 10 человек (прибыло – 10). В 2021 году за аналогичный период миграционный прирост населения составил 1 человек. В дальнейшем можно ожидать, что численность населения будет расти, так как в последние годы наблюдается положительная миграционная динамика, обусловленная наличием вакантных рабочих мест на территории сельского поселения.</w:t>
      </w:r>
    </w:p>
    <w:p w14:paraId="08537730" w14:textId="77777777" w:rsidR="009E20AD" w:rsidRPr="008F6D27" w:rsidRDefault="009E20AD" w:rsidP="009E20A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D27">
        <w:rPr>
          <w:rFonts w:ascii="Times New Roman" w:hAnsi="Times New Roman" w:cs="Times New Roman"/>
          <w:b/>
          <w:bCs/>
          <w:sz w:val="28"/>
          <w:szCs w:val="28"/>
        </w:rPr>
        <w:t>Численность постоянного проживающего населения</w:t>
      </w:r>
      <w:r w:rsidRPr="008F6D27">
        <w:rPr>
          <w:rFonts w:ascii="Times New Roman" w:hAnsi="Times New Roman" w:cs="Times New Roman"/>
          <w:b/>
          <w:sz w:val="28"/>
          <w:szCs w:val="28"/>
        </w:rPr>
        <w:t xml:space="preserve"> (среднегодовая)</w:t>
      </w:r>
      <w:r w:rsidRPr="008F6D27">
        <w:rPr>
          <w:rFonts w:ascii="Times New Roman" w:hAnsi="Times New Roman" w:cs="Times New Roman"/>
          <w:sz w:val="28"/>
          <w:szCs w:val="28"/>
        </w:rPr>
        <w:t xml:space="preserve">, на основании ожидаемого прироста населения, по итогам 2023 года составит </w:t>
      </w:r>
      <w:r w:rsidRPr="008F6D27">
        <w:rPr>
          <w:rFonts w:ascii="Times New Roman" w:hAnsi="Times New Roman" w:cs="Times New Roman"/>
          <w:b/>
          <w:sz w:val="28"/>
          <w:szCs w:val="28"/>
        </w:rPr>
        <w:t>893</w:t>
      </w:r>
      <w:r w:rsidRPr="008F6D27">
        <w:rPr>
          <w:rFonts w:ascii="Times New Roman" w:hAnsi="Times New Roman" w:cs="Times New Roman"/>
          <w:sz w:val="28"/>
          <w:szCs w:val="28"/>
        </w:rPr>
        <w:t xml:space="preserve"> человек, исходя из расчета среднегодовой численности проживающего населения, увеличенной на величину общего прироста населения. Сюда включены в том числе семьи работников Кадетской школы и учащиеся.</w:t>
      </w:r>
    </w:p>
    <w:p w14:paraId="0510229D" w14:textId="77777777" w:rsidR="009E20AD" w:rsidRPr="008F6D27" w:rsidRDefault="009E20AD" w:rsidP="009E20AD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6D27">
        <w:rPr>
          <w:rFonts w:ascii="Times New Roman" w:hAnsi="Times New Roman" w:cs="Times New Roman"/>
          <w:b/>
          <w:sz w:val="28"/>
          <w:szCs w:val="28"/>
        </w:rPr>
        <w:t xml:space="preserve">Численность экономически активного населения </w:t>
      </w:r>
      <w:r w:rsidRPr="008F6D27">
        <w:rPr>
          <w:rFonts w:ascii="Times New Roman" w:hAnsi="Times New Roman" w:cs="Times New Roman"/>
          <w:sz w:val="28"/>
          <w:szCs w:val="28"/>
        </w:rPr>
        <w:t xml:space="preserve">повысилась   по сравнению с показателем за 2022 год и составила 436 человек. При этом общая численность занятых в экономике сельского поселения составляет 217 человек, что выше показателя 2022 года. </w:t>
      </w:r>
    </w:p>
    <w:p w14:paraId="570CA106" w14:textId="77777777" w:rsidR="009E20AD" w:rsidRPr="008F6D27" w:rsidRDefault="009E20AD" w:rsidP="009E20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D27">
        <w:rPr>
          <w:rFonts w:ascii="Times New Roman" w:hAnsi="Times New Roman" w:cs="Times New Roman"/>
          <w:b/>
          <w:sz w:val="28"/>
          <w:szCs w:val="28"/>
        </w:rPr>
        <w:t xml:space="preserve">Среднесписочная численность работающих </w:t>
      </w:r>
      <w:r w:rsidRPr="008F6D27">
        <w:rPr>
          <w:rFonts w:ascii="Times New Roman" w:hAnsi="Times New Roman" w:cs="Times New Roman"/>
          <w:sz w:val="28"/>
          <w:szCs w:val="28"/>
        </w:rPr>
        <w:t>на крупных и средних предприятиях и организациях (включая расположенные на территории сельского поселения подразделения районных и окружных организаций) составляет 217 работающих, человек без учёта внешних совместителей, что ниже показателя предыдущего года на 8%.</w:t>
      </w:r>
    </w:p>
    <w:p w14:paraId="1A8A41AB" w14:textId="77777777" w:rsidR="009E20AD" w:rsidRPr="008F6D27" w:rsidRDefault="009E20AD" w:rsidP="009E20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D27">
        <w:rPr>
          <w:rFonts w:ascii="Times New Roman" w:eastAsia="Calibri" w:hAnsi="Times New Roman" w:cs="Times New Roman"/>
          <w:b/>
          <w:sz w:val="28"/>
          <w:szCs w:val="28"/>
        </w:rPr>
        <w:t xml:space="preserve">Численность официально зарегистрированных безработных </w:t>
      </w:r>
      <w:r w:rsidRPr="008F6D27">
        <w:rPr>
          <w:rFonts w:ascii="Times New Roman" w:eastAsia="Calibri" w:hAnsi="Times New Roman" w:cs="Times New Roman"/>
          <w:sz w:val="28"/>
          <w:szCs w:val="28"/>
        </w:rPr>
        <w:t xml:space="preserve">на 31.10.2023 г. составляет 2 человек (на 01.10.2021 г. на учёте в Центре занятости населения состояло 0 человек). Как видим, показатель численности официально зарегистрированных безработных за год в процентном отношении уменьшился до 100%. Такой уменьшение количества безработных связано с переходом в 2022 году на регистрацию и постановку на учет по безработице в Центре занятости населения удаленно (через Справочно-информационный интернет-портал «Госуслуги»), на временные работы (программы ЦЗ) через МАУ ХМР ОМЦ не был привлечён ни один человек. </w:t>
      </w:r>
    </w:p>
    <w:p w14:paraId="4505F278" w14:textId="77777777" w:rsidR="009E20AD" w:rsidRPr="008F6D27" w:rsidRDefault="009E20AD" w:rsidP="009E20A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D27">
        <w:rPr>
          <w:rFonts w:ascii="Times New Roman" w:eastAsia="Calibri" w:hAnsi="Times New Roman" w:cs="Times New Roman"/>
          <w:b/>
          <w:sz w:val="28"/>
          <w:szCs w:val="28"/>
        </w:rPr>
        <w:t xml:space="preserve">Производство сельскохозяйственной продукции (без учёта населения). </w:t>
      </w:r>
      <w:r w:rsidRPr="008F6D27">
        <w:rPr>
          <w:rFonts w:ascii="Times New Roman" w:eastAsia="Calibri" w:hAnsi="Times New Roman" w:cs="Times New Roman"/>
          <w:sz w:val="28"/>
          <w:szCs w:val="28"/>
        </w:rPr>
        <w:t>В связи с малым</w:t>
      </w:r>
      <w:r w:rsidRPr="008F6D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F6D27">
        <w:rPr>
          <w:rFonts w:ascii="Times New Roman" w:eastAsia="Calibri" w:hAnsi="Times New Roman" w:cs="Times New Roman"/>
          <w:sz w:val="28"/>
          <w:szCs w:val="28"/>
        </w:rPr>
        <w:t>количеством фермерских хозяйств во исполнение п.2 ст. 9 Федерального закона от 29.11.2007 г. № 282 – ФЗ «Об официальном статистическом учёте и системе государственной статистики в Российской Федерации» невозможно предоставить статистическую информацию ограниченного доступа.</w:t>
      </w:r>
    </w:p>
    <w:p w14:paraId="1033CC06" w14:textId="77777777" w:rsidR="009E20AD" w:rsidRPr="008F6D27" w:rsidRDefault="009E20AD" w:rsidP="009E20AD">
      <w:pPr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8F6D27">
        <w:rPr>
          <w:rFonts w:ascii="Times New Roman" w:hAnsi="Times New Roman" w:cs="Times New Roman"/>
          <w:b/>
          <w:bCs/>
          <w:sz w:val="28"/>
          <w:szCs w:val="28"/>
        </w:rPr>
        <w:t>Доходы бюджета МО</w:t>
      </w:r>
      <w:r w:rsidRPr="008F6D27">
        <w:rPr>
          <w:rFonts w:ascii="Times New Roman" w:hAnsi="Times New Roman" w:cs="Times New Roman"/>
          <w:sz w:val="28"/>
          <w:szCs w:val="28"/>
        </w:rPr>
        <w:t xml:space="preserve"> (налоговые и неналоговые доходы) за 2023 год ожидаются в сумме </w:t>
      </w:r>
      <w:r w:rsidRPr="008F6D27">
        <w:rPr>
          <w:rFonts w:ascii="Times New Roman" w:hAnsi="Times New Roman" w:cs="Times New Roman"/>
          <w:color w:val="000000"/>
          <w:sz w:val="28"/>
          <w:szCs w:val="28"/>
        </w:rPr>
        <w:t>25688,7</w:t>
      </w:r>
      <w:r w:rsidRPr="008F6D27">
        <w:rPr>
          <w:rFonts w:ascii="Times New Roman" w:hAnsi="Times New Roman" w:cs="Times New Roman"/>
          <w:sz w:val="28"/>
          <w:szCs w:val="28"/>
        </w:rPr>
        <w:t xml:space="preserve">тыс. руб., что выше доходов за 2021 год на 0,55 %. Увеличение доходов связано с увеличением объемов поступлений денежных средств, имеющих целевое назначение. </w:t>
      </w:r>
    </w:p>
    <w:p w14:paraId="2E26C145" w14:textId="77777777" w:rsidR="009E20AD" w:rsidRPr="008F6D27" w:rsidRDefault="009E20AD" w:rsidP="009E20AD">
      <w:pPr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8F6D27">
        <w:rPr>
          <w:rFonts w:ascii="Times New Roman" w:hAnsi="Times New Roman" w:cs="Times New Roman"/>
          <w:b/>
          <w:bCs/>
          <w:sz w:val="28"/>
          <w:szCs w:val="28"/>
        </w:rPr>
        <w:t>Расходы бюджета МО</w:t>
      </w:r>
      <w:r w:rsidRPr="008F6D27">
        <w:rPr>
          <w:rFonts w:ascii="Times New Roman" w:hAnsi="Times New Roman" w:cs="Times New Roman"/>
          <w:sz w:val="28"/>
          <w:szCs w:val="28"/>
        </w:rPr>
        <w:t xml:space="preserve"> за 2021 год запланированы в сумме 41428,2 тыс. руб., что выше расходов за 2021 год на 28,36 %.</w:t>
      </w:r>
    </w:p>
    <w:p w14:paraId="1FD14BA9" w14:textId="77777777" w:rsidR="009E20AD" w:rsidRPr="008F6D27" w:rsidRDefault="009E20AD" w:rsidP="009E20A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D27">
        <w:rPr>
          <w:rFonts w:ascii="Times New Roman" w:eastAsia="Calibri" w:hAnsi="Times New Roman" w:cs="Times New Roman"/>
          <w:b/>
          <w:sz w:val="28"/>
          <w:szCs w:val="28"/>
        </w:rPr>
        <w:t>Количество малых предприятий</w:t>
      </w:r>
      <w:r w:rsidRPr="008F6D27">
        <w:rPr>
          <w:rFonts w:ascii="Times New Roman" w:eastAsia="Calibri" w:hAnsi="Times New Roman" w:cs="Times New Roman"/>
          <w:sz w:val="28"/>
          <w:szCs w:val="28"/>
        </w:rPr>
        <w:t xml:space="preserve"> (только зарегистрированные на территории СП) составляет 3 единицы, что равно показателю 2022 года. </w:t>
      </w:r>
      <w:r w:rsidRPr="008F6D27">
        <w:rPr>
          <w:rFonts w:ascii="Times New Roman" w:hAnsi="Times New Roman" w:cs="Times New Roman"/>
          <w:sz w:val="28"/>
          <w:szCs w:val="28"/>
        </w:rPr>
        <w:t xml:space="preserve">Ожидается, что количество малых предприятий на конец 2023 года не изменится и составит также </w:t>
      </w:r>
      <w:r w:rsidRPr="008F6D2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F6D27">
        <w:rPr>
          <w:rFonts w:ascii="Times New Roman" w:hAnsi="Times New Roman" w:cs="Times New Roman"/>
          <w:b/>
          <w:sz w:val="28"/>
          <w:szCs w:val="28"/>
        </w:rPr>
        <w:t xml:space="preserve"> единицы.</w:t>
      </w:r>
    </w:p>
    <w:p w14:paraId="3B5052D5" w14:textId="77777777" w:rsidR="009E20AD" w:rsidRPr="008F6D27" w:rsidRDefault="009E20AD" w:rsidP="009E20AD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6D27">
        <w:rPr>
          <w:rFonts w:ascii="Times New Roman" w:hAnsi="Times New Roman" w:cs="Times New Roman"/>
          <w:b/>
          <w:sz w:val="28"/>
          <w:szCs w:val="28"/>
        </w:rPr>
        <w:t xml:space="preserve">Количество индивидуальных предпринимателей, </w:t>
      </w:r>
      <w:r w:rsidRPr="008F6D27">
        <w:rPr>
          <w:rFonts w:ascii="Times New Roman" w:hAnsi="Times New Roman" w:cs="Times New Roman"/>
          <w:sz w:val="28"/>
          <w:szCs w:val="28"/>
        </w:rPr>
        <w:t xml:space="preserve">зарегистрированных на территории сельского поселения, составляет 19 человек, что больше показателя 2022 года на 5 человека. </w:t>
      </w:r>
    </w:p>
    <w:p w14:paraId="2D679B0D" w14:textId="1EFC9D89" w:rsidR="009E20AD" w:rsidRPr="008F6D27" w:rsidRDefault="009E20AD" w:rsidP="009E20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D27">
        <w:rPr>
          <w:rFonts w:ascii="Times New Roman" w:eastAsia="Calibri" w:hAnsi="Times New Roman" w:cs="Times New Roman"/>
          <w:b/>
          <w:sz w:val="28"/>
          <w:szCs w:val="28"/>
        </w:rPr>
        <w:t>Среднесписочная численность работников по малым предприятиям и малым предпринимателям</w:t>
      </w:r>
      <w:r w:rsidRPr="008F6D27">
        <w:rPr>
          <w:rFonts w:ascii="Times New Roman" w:eastAsia="Calibri" w:hAnsi="Times New Roman" w:cs="Times New Roman"/>
          <w:sz w:val="28"/>
          <w:szCs w:val="28"/>
        </w:rPr>
        <w:t xml:space="preserve"> составляет на 31 октября 2023 года</w:t>
      </w:r>
      <w:r w:rsidRPr="008F6D27">
        <w:rPr>
          <w:rFonts w:ascii="Times New Roman" w:hAnsi="Times New Roman" w:cs="Times New Roman"/>
          <w:sz w:val="28"/>
          <w:szCs w:val="28"/>
        </w:rPr>
        <w:t xml:space="preserve"> 28 человек, что равно показателю 2022 года.</w:t>
      </w:r>
    </w:p>
    <w:p w14:paraId="7AB40408" w14:textId="77777777" w:rsidR="009E20AD" w:rsidRPr="008F6D27" w:rsidRDefault="009E20AD" w:rsidP="009E20AD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6D27">
        <w:rPr>
          <w:rFonts w:ascii="Times New Roman" w:eastAsia="Calibri" w:hAnsi="Times New Roman" w:cs="Times New Roman"/>
          <w:b/>
          <w:sz w:val="28"/>
          <w:szCs w:val="28"/>
        </w:rPr>
        <w:t>Актуальные (проблемные) вопросы муниципального образования сельское поселение Нялинское</w:t>
      </w:r>
    </w:p>
    <w:p w14:paraId="670B9D97" w14:textId="77777777" w:rsidR="009E20AD" w:rsidRPr="008F6D27" w:rsidRDefault="009E20AD" w:rsidP="009E20A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D27">
        <w:rPr>
          <w:rFonts w:ascii="Times New Roman" w:eastAsia="Calibri" w:hAnsi="Times New Roman" w:cs="Times New Roman"/>
          <w:sz w:val="28"/>
          <w:szCs w:val="28"/>
        </w:rPr>
        <w:t>1.</w:t>
      </w:r>
      <w:r w:rsidRPr="008F6D27">
        <w:rPr>
          <w:rFonts w:ascii="Times New Roman" w:eastAsia="Calibri" w:hAnsi="Times New Roman" w:cs="Times New Roman"/>
          <w:sz w:val="28"/>
          <w:szCs w:val="28"/>
        </w:rPr>
        <w:tab/>
        <w:t xml:space="preserve">Отсутствие централизованного газоснабжения. </w:t>
      </w:r>
    </w:p>
    <w:p w14:paraId="43A99F45" w14:textId="77777777" w:rsidR="009E20AD" w:rsidRPr="008F6D27" w:rsidRDefault="009E20AD" w:rsidP="009E20A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D27">
        <w:rPr>
          <w:rFonts w:ascii="Times New Roman" w:eastAsia="Calibri" w:hAnsi="Times New Roman" w:cs="Times New Roman"/>
          <w:sz w:val="28"/>
          <w:szCs w:val="28"/>
        </w:rPr>
        <w:t>3.</w:t>
      </w:r>
      <w:r w:rsidRPr="008F6D27">
        <w:rPr>
          <w:rFonts w:ascii="Times New Roman" w:eastAsia="Calibri" w:hAnsi="Times New Roman" w:cs="Times New Roman"/>
          <w:sz w:val="28"/>
          <w:szCs w:val="28"/>
        </w:rPr>
        <w:tab/>
        <w:t>Высокие тарифы на тепло энергию (централизованное теплоснабжение).</w:t>
      </w:r>
    </w:p>
    <w:p w14:paraId="5D4FE5BE" w14:textId="77777777" w:rsidR="009E20AD" w:rsidRPr="008F6D27" w:rsidRDefault="009E20AD" w:rsidP="009E20A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D27">
        <w:rPr>
          <w:rFonts w:ascii="Times New Roman" w:eastAsia="Calibri" w:hAnsi="Times New Roman" w:cs="Times New Roman"/>
          <w:sz w:val="28"/>
          <w:szCs w:val="28"/>
        </w:rPr>
        <w:t>3.</w:t>
      </w:r>
      <w:r w:rsidRPr="008F6D27">
        <w:rPr>
          <w:rFonts w:ascii="Times New Roman" w:eastAsia="Calibri" w:hAnsi="Times New Roman" w:cs="Times New Roman"/>
          <w:sz w:val="28"/>
          <w:szCs w:val="28"/>
        </w:rPr>
        <w:tab/>
        <w:t>Необходимость улучшения состояния дорог сельского поселения.</w:t>
      </w:r>
    </w:p>
    <w:p w14:paraId="5D2D9565" w14:textId="77777777" w:rsidR="009E20AD" w:rsidRPr="008F6D27" w:rsidRDefault="009E20AD" w:rsidP="009E20A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D27">
        <w:rPr>
          <w:rFonts w:ascii="Times New Roman" w:eastAsia="Calibri" w:hAnsi="Times New Roman" w:cs="Times New Roman"/>
          <w:sz w:val="28"/>
          <w:szCs w:val="28"/>
        </w:rPr>
        <w:t>4.</w:t>
      </w:r>
      <w:r w:rsidRPr="008F6D27">
        <w:rPr>
          <w:rFonts w:ascii="Times New Roman" w:eastAsia="Calibri" w:hAnsi="Times New Roman" w:cs="Times New Roman"/>
          <w:sz w:val="28"/>
          <w:szCs w:val="28"/>
        </w:rPr>
        <w:tab/>
        <w:t>Отсутствует постоянное и надежное транспортное сообщение. Пассажирские перевозки осуществляются тремя сезонными видами транспорта (водный транспорт в летний период, воздушный – в распутицу, автотранспорт – по автозимнику). Особые трудности вызывает перевозка и доставка грузов (прод- и промтовары, строй товары), что сказывается на конечной цене товаров и услуг. Также значительно ограничены возможные сроки доставки грузов рамками летнего или зимнего времени года. Доставка габаритных грузов в период распутицы фактически невозможна.</w:t>
      </w:r>
    </w:p>
    <w:p w14:paraId="38C928B2" w14:textId="77777777" w:rsidR="009E20AD" w:rsidRPr="008F6D27" w:rsidRDefault="009E20AD" w:rsidP="009E20AD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6D27">
        <w:rPr>
          <w:rFonts w:ascii="Times New Roman" w:eastAsia="Calibri" w:hAnsi="Times New Roman" w:cs="Times New Roman"/>
          <w:b/>
          <w:sz w:val="28"/>
          <w:szCs w:val="28"/>
        </w:rPr>
        <w:t>Результаты социально-экономического развития муниципального образования сельское поселение Нялинское.</w:t>
      </w:r>
    </w:p>
    <w:p w14:paraId="182B08D0" w14:textId="77777777" w:rsidR="009E20AD" w:rsidRPr="008F6D27" w:rsidRDefault="009E20AD" w:rsidP="009E20A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D27">
        <w:rPr>
          <w:rFonts w:ascii="Times New Roman" w:eastAsia="Calibri" w:hAnsi="Times New Roman" w:cs="Times New Roman"/>
          <w:sz w:val="28"/>
          <w:szCs w:val="28"/>
        </w:rPr>
        <w:t>В 2023 году проблема транспортной доступности населенных пунктов решалась следующим образом: автозимник до г. Ханты-Мансийска обслуживался ОАО «Северавтодор»и содержался весь сезон на «отлично»; действовали пассажирские рейсы микроавтобусов и вахтовок в г. Ханты-Мансийск (имелись перебои в рейсах микроавтобусов); на период распутицы выполняются по два рейса вертолета в с. Нялинское (маршрут Ханты-Мансийск – Зенково – Селиярово – Нялино – Ханты-Мансийск) и в п. Пырьях (маршрут Ханты-Мансийск – Пырьях – Кышик – Ханты-Мансийск); пассажироперевозки в п. Пырьях в навигационный период и часть межнавигационного периода осуществляются судном на воздушной подушке, в с. Нялинское в навигационный период – теплоходом «Волдай». Водный пассажирский транспорт работал весь навигационный сезон без перебоев и с устойчивым расписанием, удобным для пассажиров сельских населенных пунктов.</w:t>
      </w:r>
    </w:p>
    <w:p w14:paraId="45FDC65D" w14:textId="77777777" w:rsidR="009E20AD" w:rsidRPr="008F6D27" w:rsidRDefault="009E20AD" w:rsidP="009E20A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D27">
        <w:rPr>
          <w:rFonts w:ascii="Times New Roman" w:eastAsia="Calibri" w:hAnsi="Times New Roman" w:cs="Times New Roman"/>
          <w:sz w:val="28"/>
          <w:szCs w:val="28"/>
        </w:rPr>
        <w:t>МП «ЖЭК-3» и ОАО «Северавтодор», ИП Шаяхметов осуществляли обслуживание внутрипоселковых дорог на основании заявок Администрации сельского поселения. Также осуществлялась расчистка и ремонт подъездных путей к вертолетным площадкам и к пожарным водоемам. При подготовке к весеннему снеготаянию прочищены канавы и водопропуски в с. Нялинское.</w:t>
      </w:r>
    </w:p>
    <w:p w14:paraId="33AFBD78" w14:textId="77777777" w:rsidR="009E20AD" w:rsidRPr="008F6D27" w:rsidRDefault="009E20AD" w:rsidP="009E20A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D27">
        <w:rPr>
          <w:rFonts w:ascii="Times New Roman" w:eastAsia="Calibri" w:hAnsi="Times New Roman" w:cs="Times New Roman"/>
          <w:sz w:val="28"/>
          <w:szCs w:val="28"/>
        </w:rPr>
        <w:t>АСП Нялинское осуществляла содержание вертолетной площадки на основании переданного полномочия Ханты-Мансийского района.</w:t>
      </w:r>
    </w:p>
    <w:p w14:paraId="78047CB5" w14:textId="77777777" w:rsidR="009E20AD" w:rsidRPr="008F6D27" w:rsidRDefault="009E20AD" w:rsidP="009E20A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D27">
        <w:rPr>
          <w:rFonts w:ascii="Times New Roman" w:eastAsia="Calibri" w:hAnsi="Times New Roman" w:cs="Times New Roman"/>
          <w:sz w:val="28"/>
          <w:szCs w:val="28"/>
        </w:rPr>
        <w:t>В рамках противопожарных мероприятий проведена опашка противопожарной полосы в с. Нялинское.</w:t>
      </w:r>
    </w:p>
    <w:p w14:paraId="5F311CF8" w14:textId="77777777" w:rsidR="009E20AD" w:rsidRPr="008F6D27" w:rsidRDefault="009E20AD" w:rsidP="009E20A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D27">
        <w:rPr>
          <w:rFonts w:ascii="Times New Roman" w:eastAsia="Calibri" w:hAnsi="Times New Roman" w:cs="Times New Roman"/>
          <w:sz w:val="28"/>
          <w:szCs w:val="28"/>
        </w:rPr>
        <w:t>С целью энергосбережения и повышения энергетической эффективности потребляемых ресурсов проведена частичная замена осветительного оборудования уличного освещения с. Нялинское.</w:t>
      </w:r>
    </w:p>
    <w:p w14:paraId="7A31419D" w14:textId="77777777" w:rsidR="009E20AD" w:rsidRPr="008F6D27" w:rsidRDefault="009E20AD" w:rsidP="009E20A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D27">
        <w:rPr>
          <w:rFonts w:ascii="Times New Roman" w:eastAsia="Calibri" w:hAnsi="Times New Roman" w:cs="Times New Roman"/>
          <w:sz w:val="28"/>
          <w:szCs w:val="28"/>
        </w:rPr>
        <w:t>Краткий обзор ожидаемых итогов социально-экономического развития сельского поселения Нялинское за истекший период 2023 года составлен на основании основных показателей социально-экономического развития сельского поселения Нялинское за 2022 год.</w:t>
      </w:r>
    </w:p>
    <w:p w14:paraId="4EAF16F9" w14:textId="77777777" w:rsidR="009E20AD" w:rsidRPr="008F6D27" w:rsidRDefault="009E20AD" w:rsidP="009E20AD">
      <w:pPr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F6D27">
        <w:rPr>
          <w:rFonts w:ascii="Times New Roman" w:eastAsia="Calibri" w:hAnsi="Times New Roman" w:cs="Times New Roman"/>
          <w:sz w:val="28"/>
          <w:szCs w:val="28"/>
        </w:rPr>
        <w:t>Дата составления: 31.10.2023г.</w:t>
      </w:r>
    </w:p>
    <w:p w14:paraId="2E1140E0" w14:textId="77777777" w:rsidR="009E20AD" w:rsidRPr="008F6D27" w:rsidRDefault="009E20AD" w:rsidP="009E20AD">
      <w:pPr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F6D27">
        <w:rPr>
          <w:rFonts w:ascii="Times New Roman" w:eastAsia="Calibri" w:hAnsi="Times New Roman" w:cs="Times New Roman"/>
          <w:sz w:val="28"/>
          <w:szCs w:val="28"/>
        </w:rPr>
        <w:t>Исполнитель: Главный специалист ФЭБ</w:t>
      </w:r>
    </w:p>
    <w:p w14:paraId="66F292DC" w14:textId="77777777" w:rsidR="009E20AD" w:rsidRPr="008F6D27" w:rsidRDefault="009E20AD" w:rsidP="009E20AD">
      <w:pPr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F6D27">
        <w:rPr>
          <w:rFonts w:ascii="Times New Roman" w:eastAsia="Calibri" w:hAnsi="Times New Roman" w:cs="Times New Roman"/>
          <w:sz w:val="28"/>
          <w:szCs w:val="28"/>
        </w:rPr>
        <w:t>Мамонтова Екатерина Владимировна</w:t>
      </w:r>
    </w:p>
    <w:p w14:paraId="02F8F8B0" w14:textId="77777777" w:rsidR="009E20AD" w:rsidRPr="008F6D27" w:rsidRDefault="009E20AD" w:rsidP="009E20AD">
      <w:pPr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F6D27">
        <w:rPr>
          <w:rFonts w:ascii="Times New Roman" w:eastAsia="Calibri" w:hAnsi="Times New Roman" w:cs="Times New Roman"/>
          <w:sz w:val="28"/>
          <w:szCs w:val="28"/>
        </w:rPr>
        <w:t>8 (3467) 373617</w:t>
      </w:r>
    </w:p>
    <w:p w14:paraId="7295ED36" w14:textId="1B2C649C" w:rsidR="009E20AD" w:rsidRPr="008F6D27" w:rsidRDefault="009E20AD" w:rsidP="009E20AD">
      <w:pPr>
        <w:ind w:firstLine="851"/>
        <w:jc w:val="right"/>
        <w:rPr>
          <w:rFonts w:eastAsia="Calibri"/>
          <w:sz w:val="28"/>
          <w:szCs w:val="28"/>
        </w:rPr>
      </w:pPr>
      <w:r w:rsidRPr="008F6D27">
        <w:rPr>
          <w:sz w:val="28"/>
          <w:szCs w:val="28"/>
        </w:rPr>
        <w:t xml:space="preserve"> </w:t>
      </w:r>
    </w:p>
    <w:p w14:paraId="1EB44ABF" w14:textId="6A5BF456" w:rsidR="00C27AF8" w:rsidRPr="008F6D27" w:rsidRDefault="00C27AF8" w:rsidP="009E20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27AF8" w:rsidRPr="008F6D27" w:rsidSect="00D96D20">
      <w:pgSz w:w="11906" w:h="16838"/>
      <w:pgMar w:top="96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B5AFF"/>
    <w:multiLevelType w:val="hybridMultilevel"/>
    <w:tmpl w:val="0F86CF52"/>
    <w:lvl w:ilvl="0" w:tplc="3020A65C">
      <w:start w:val="1"/>
      <w:numFmt w:val="decimal"/>
      <w:lvlText w:val="%1."/>
      <w:lvlJc w:val="left"/>
      <w:pPr>
        <w:ind w:left="3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4EB11C9C"/>
    <w:multiLevelType w:val="hybridMultilevel"/>
    <w:tmpl w:val="90404C80"/>
    <w:lvl w:ilvl="0" w:tplc="CF36D9C2">
      <w:start w:val="1"/>
      <w:numFmt w:val="decimal"/>
      <w:lvlText w:val="%1."/>
      <w:lvlJc w:val="left"/>
      <w:pPr>
        <w:ind w:left="-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</w:lvl>
    <w:lvl w:ilvl="3" w:tplc="0419000F" w:tentative="1">
      <w:start w:val="1"/>
      <w:numFmt w:val="decimal"/>
      <w:lvlText w:val="%4."/>
      <w:lvlJc w:val="left"/>
      <w:pPr>
        <w:ind w:left="1810" w:hanging="360"/>
      </w:p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</w:lvl>
    <w:lvl w:ilvl="6" w:tplc="0419000F" w:tentative="1">
      <w:start w:val="1"/>
      <w:numFmt w:val="decimal"/>
      <w:lvlText w:val="%7."/>
      <w:lvlJc w:val="left"/>
      <w:pPr>
        <w:ind w:left="3970" w:hanging="360"/>
      </w:p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</w:lvl>
  </w:abstractNum>
  <w:num w:numId="1" w16cid:durableId="1737699777">
    <w:abstractNumId w:val="1"/>
  </w:num>
  <w:num w:numId="2" w16cid:durableId="430205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BEA"/>
    <w:rsid w:val="000120BD"/>
    <w:rsid w:val="00024EBD"/>
    <w:rsid w:val="00030AB6"/>
    <w:rsid w:val="000A70B1"/>
    <w:rsid w:val="000C5744"/>
    <w:rsid w:val="00135776"/>
    <w:rsid w:val="001575DF"/>
    <w:rsid w:val="00164E9C"/>
    <w:rsid w:val="00195925"/>
    <w:rsid w:val="001C66B0"/>
    <w:rsid w:val="001D5A89"/>
    <w:rsid w:val="0020110B"/>
    <w:rsid w:val="00277558"/>
    <w:rsid w:val="002B61E2"/>
    <w:rsid w:val="002C4137"/>
    <w:rsid w:val="002C5C8B"/>
    <w:rsid w:val="002E63D4"/>
    <w:rsid w:val="002F0B12"/>
    <w:rsid w:val="002F31DA"/>
    <w:rsid w:val="002F5976"/>
    <w:rsid w:val="0031735C"/>
    <w:rsid w:val="003244CE"/>
    <w:rsid w:val="00354E80"/>
    <w:rsid w:val="00365052"/>
    <w:rsid w:val="00375193"/>
    <w:rsid w:val="003D7474"/>
    <w:rsid w:val="0045032C"/>
    <w:rsid w:val="0047550F"/>
    <w:rsid w:val="00476C9E"/>
    <w:rsid w:val="00484A34"/>
    <w:rsid w:val="00487866"/>
    <w:rsid w:val="0049089D"/>
    <w:rsid w:val="004A1103"/>
    <w:rsid w:val="004A34CE"/>
    <w:rsid w:val="004A7879"/>
    <w:rsid w:val="00511B7C"/>
    <w:rsid w:val="00527AE2"/>
    <w:rsid w:val="00544098"/>
    <w:rsid w:val="005636A4"/>
    <w:rsid w:val="00576001"/>
    <w:rsid w:val="00581D1C"/>
    <w:rsid w:val="0059408A"/>
    <w:rsid w:val="005A00C4"/>
    <w:rsid w:val="005A1057"/>
    <w:rsid w:val="005C5139"/>
    <w:rsid w:val="005C796A"/>
    <w:rsid w:val="00605296"/>
    <w:rsid w:val="00607BEA"/>
    <w:rsid w:val="00614C0D"/>
    <w:rsid w:val="00631244"/>
    <w:rsid w:val="0064584F"/>
    <w:rsid w:val="006833D6"/>
    <w:rsid w:val="0069262E"/>
    <w:rsid w:val="006E4C39"/>
    <w:rsid w:val="006F11EA"/>
    <w:rsid w:val="0079663C"/>
    <w:rsid w:val="007A5BED"/>
    <w:rsid w:val="007A6877"/>
    <w:rsid w:val="007B7761"/>
    <w:rsid w:val="007C6246"/>
    <w:rsid w:val="007E78FA"/>
    <w:rsid w:val="007F0B5F"/>
    <w:rsid w:val="00800221"/>
    <w:rsid w:val="00805A56"/>
    <w:rsid w:val="00865A84"/>
    <w:rsid w:val="008830DC"/>
    <w:rsid w:val="00896800"/>
    <w:rsid w:val="008A71C9"/>
    <w:rsid w:val="008B6650"/>
    <w:rsid w:val="008B70A5"/>
    <w:rsid w:val="008C65A7"/>
    <w:rsid w:val="008C69DF"/>
    <w:rsid w:val="008F3460"/>
    <w:rsid w:val="008F3631"/>
    <w:rsid w:val="008F6D27"/>
    <w:rsid w:val="00925061"/>
    <w:rsid w:val="00926B93"/>
    <w:rsid w:val="00930300"/>
    <w:rsid w:val="00931DDF"/>
    <w:rsid w:val="00945655"/>
    <w:rsid w:val="00972694"/>
    <w:rsid w:val="009C6231"/>
    <w:rsid w:val="009C6870"/>
    <w:rsid w:val="009E15F3"/>
    <w:rsid w:val="009E20AD"/>
    <w:rsid w:val="009F1EEE"/>
    <w:rsid w:val="00A13F6C"/>
    <w:rsid w:val="00A32A61"/>
    <w:rsid w:val="00A33327"/>
    <w:rsid w:val="00A43306"/>
    <w:rsid w:val="00A5034F"/>
    <w:rsid w:val="00A858C7"/>
    <w:rsid w:val="00A90FFB"/>
    <w:rsid w:val="00A94A23"/>
    <w:rsid w:val="00AA69B1"/>
    <w:rsid w:val="00AB23E1"/>
    <w:rsid w:val="00AB7179"/>
    <w:rsid w:val="00AE4185"/>
    <w:rsid w:val="00AF08ED"/>
    <w:rsid w:val="00B048C8"/>
    <w:rsid w:val="00B11396"/>
    <w:rsid w:val="00B14D87"/>
    <w:rsid w:val="00B313B3"/>
    <w:rsid w:val="00B40A32"/>
    <w:rsid w:val="00B70C19"/>
    <w:rsid w:val="00BA690E"/>
    <w:rsid w:val="00BD1612"/>
    <w:rsid w:val="00BD4BEF"/>
    <w:rsid w:val="00BE52AA"/>
    <w:rsid w:val="00C27AF8"/>
    <w:rsid w:val="00C536D4"/>
    <w:rsid w:val="00C65899"/>
    <w:rsid w:val="00CC2656"/>
    <w:rsid w:val="00CF4921"/>
    <w:rsid w:val="00D02C63"/>
    <w:rsid w:val="00D14AD7"/>
    <w:rsid w:val="00D17DDF"/>
    <w:rsid w:val="00D23F6D"/>
    <w:rsid w:val="00D70FC7"/>
    <w:rsid w:val="00D81975"/>
    <w:rsid w:val="00D96D20"/>
    <w:rsid w:val="00DD0498"/>
    <w:rsid w:val="00DD0D26"/>
    <w:rsid w:val="00DF79DB"/>
    <w:rsid w:val="00E17723"/>
    <w:rsid w:val="00E2431D"/>
    <w:rsid w:val="00E42E49"/>
    <w:rsid w:val="00E61552"/>
    <w:rsid w:val="00E61DD0"/>
    <w:rsid w:val="00E64629"/>
    <w:rsid w:val="00E72250"/>
    <w:rsid w:val="00E75C67"/>
    <w:rsid w:val="00E94330"/>
    <w:rsid w:val="00EC5052"/>
    <w:rsid w:val="00EE0499"/>
    <w:rsid w:val="00EF1A76"/>
    <w:rsid w:val="00F03A5B"/>
    <w:rsid w:val="00F32982"/>
    <w:rsid w:val="00F44ADA"/>
    <w:rsid w:val="00F75634"/>
    <w:rsid w:val="00F81FEA"/>
    <w:rsid w:val="00FA7BEA"/>
    <w:rsid w:val="00FB51DD"/>
    <w:rsid w:val="00FC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6313"/>
  <w15:docId w15:val="{B4F5DDF8-1825-416F-BB4D-8F9C7979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723"/>
    <w:pPr>
      <w:ind w:left="720"/>
      <w:contextualSpacing/>
    </w:pPr>
  </w:style>
  <w:style w:type="table" w:styleId="a4">
    <w:name w:val="Table Grid"/>
    <w:basedOn w:val="a1"/>
    <w:uiPriority w:val="59"/>
    <w:rsid w:val="00E17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7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7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Бухгалтер5</dc:creator>
  <cp:keywords/>
  <dc:description/>
  <cp:lastModifiedBy>УИК</cp:lastModifiedBy>
  <cp:revision>5</cp:revision>
  <cp:lastPrinted>2023-11-14T09:21:00Z</cp:lastPrinted>
  <dcterms:created xsi:type="dcterms:W3CDTF">2023-11-14T05:39:00Z</dcterms:created>
  <dcterms:modified xsi:type="dcterms:W3CDTF">2023-11-21T11:26:00Z</dcterms:modified>
</cp:coreProperties>
</file>